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65" w:rsidRPr="00782374" w:rsidRDefault="00746C65" w:rsidP="00746C65">
      <w:pPr>
        <w:ind w:left="-360"/>
      </w:pPr>
    </w:p>
    <w:tbl>
      <w:tblPr>
        <w:tblW w:w="10080" w:type="dxa"/>
        <w:tblInd w:w="108" w:type="dxa"/>
        <w:tblBorders>
          <w:insideV w:val="single" w:sz="8" w:space="0" w:color="auto"/>
        </w:tblBorders>
        <w:tblLook w:val="0000"/>
      </w:tblPr>
      <w:tblGrid>
        <w:gridCol w:w="10080"/>
      </w:tblGrid>
      <w:tr w:rsidR="00746C65" w:rsidRPr="00937747">
        <w:trPr>
          <w:trHeight w:val="285"/>
        </w:trPr>
        <w:tc>
          <w:tcPr>
            <w:tcW w:w="10080" w:type="dxa"/>
            <w:shd w:val="clear" w:color="auto" w:fill="auto"/>
            <w:noWrap/>
            <w:vAlign w:val="bottom"/>
          </w:tcPr>
          <w:p w:rsidR="00746C65" w:rsidRDefault="00746C65" w:rsidP="001559D7">
            <w:pPr>
              <w:jc w:val="center"/>
              <w:rPr>
                <w:b/>
                <w:bCs/>
                <w:sz w:val="36"/>
                <w:szCs w:val="36"/>
              </w:rPr>
            </w:pPr>
          </w:p>
          <w:p w:rsidR="00746C65" w:rsidRDefault="00746C65" w:rsidP="001559D7">
            <w:pPr>
              <w:jc w:val="center"/>
              <w:rPr>
                <w:b/>
                <w:bCs/>
                <w:sz w:val="36"/>
                <w:szCs w:val="36"/>
              </w:rPr>
            </w:pPr>
          </w:p>
          <w:p w:rsidR="00746C65" w:rsidRDefault="00746C65" w:rsidP="001559D7">
            <w:pPr>
              <w:jc w:val="center"/>
              <w:rPr>
                <w:b/>
                <w:bCs/>
                <w:sz w:val="36"/>
                <w:szCs w:val="36"/>
              </w:rPr>
            </w:pPr>
          </w:p>
          <w:p w:rsidR="00746C65" w:rsidRDefault="00746C65" w:rsidP="001559D7">
            <w:pPr>
              <w:jc w:val="center"/>
              <w:rPr>
                <w:b/>
                <w:bCs/>
                <w:sz w:val="36"/>
                <w:szCs w:val="36"/>
              </w:rPr>
            </w:pPr>
          </w:p>
          <w:p w:rsidR="00746C65" w:rsidRDefault="00746C65" w:rsidP="001559D7">
            <w:pPr>
              <w:jc w:val="center"/>
              <w:rPr>
                <w:b/>
                <w:bCs/>
                <w:sz w:val="36"/>
                <w:szCs w:val="36"/>
              </w:rPr>
            </w:pPr>
          </w:p>
          <w:p w:rsidR="00746C65" w:rsidRDefault="00746C65" w:rsidP="001559D7">
            <w:pPr>
              <w:jc w:val="center"/>
              <w:rPr>
                <w:b/>
                <w:bCs/>
                <w:sz w:val="36"/>
                <w:szCs w:val="36"/>
              </w:rPr>
            </w:pPr>
          </w:p>
          <w:p w:rsidR="00746C65" w:rsidRPr="002D2B7A" w:rsidRDefault="00746C65" w:rsidP="001559D7">
            <w:pPr>
              <w:jc w:val="center"/>
              <w:rPr>
                <w:b/>
                <w:bCs/>
                <w:i/>
                <w:sz w:val="36"/>
                <w:szCs w:val="36"/>
              </w:rPr>
            </w:pPr>
            <w:r w:rsidRPr="002D2B7A">
              <w:rPr>
                <w:b/>
                <w:bCs/>
                <w:i/>
                <w:sz w:val="36"/>
                <w:szCs w:val="36"/>
              </w:rPr>
              <w:t>New Mexico Public Education Department</w:t>
            </w:r>
          </w:p>
          <w:p w:rsidR="00746C65" w:rsidRPr="002D2B7A" w:rsidRDefault="00746C65" w:rsidP="001559D7">
            <w:pPr>
              <w:jc w:val="center"/>
              <w:rPr>
                <w:b/>
                <w:bCs/>
                <w:i/>
                <w:sz w:val="36"/>
                <w:szCs w:val="36"/>
              </w:rPr>
            </w:pPr>
          </w:p>
          <w:p w:rsidR="00746C65" w:rsidRPr="002D2B7A" w:rsidRDefault="00746C65" w:rsidP="001559D7">
            <w:pPr>
              <w:jc w:val="center"/>
              <w:rPr>
                <w:b/>
                <w:bCs/>
                <w:i/>
                <w:sz w:val="36"/>
                <w:szCs w:val="36"/>
              </w:rPr>
            </w:pPr>
          </w:p>
          <w:p w:rsidR="00746C65" w:rsidRPr="002D2B7A" w:rsidRDefault="00746C65" w:rsidP="001559D7">
            <w:pPr>
              <w:jc w:val="center"/>
              <w:rPr>
                <w:b/>
                <w:bCs/>
                <w:i/>
                <w:sz w:val="36"/>
                <w:szCs w:val="36"/>
              </w:rPr>
            </w:pPr>
            <w:r w:rsidRPr="002D2B7A">
              <w:rPr>
                <w:b/>
                <w:bCs/>
                <w:i/>
                <w:sz w:val="36"/>
                <w:szCs w:val="36"/>
              </w:rPr>
              <w:t>Title III Immigrant Funding Application</w:t>
            </w:r>
          </w:p>
          <w:p w:rsidR="00746C65" w:rsidRPr="002D2B7A" w:rsidRDefault="00746C65" w:rsidP="001559D7">
            <w:pPr>
              <w:jc w:val="center"/>
              <w:rPr>
                <w:b/>
                <w:bCs/>
                <w:i/>
                <w:sz w:val="36"/>
                <w:szCs w:val="36"/>
              </w:rPr>
            </w:pPr>
          </w:p>
          <w:p w:rsidR="00746C65" w:rsidRPr="002D2B7A" w:rsidRDefault="00746C65" w:rsidP="001559D7">
            <w:pPr>
              <w:jc w:val="center"/>
              <w:rPr>
                <w:b/>
                <w:bCs/>
                <w:sz w:val="36"/>
                <w:szCs w:val="36"/>
              </w:rPr>
            </w:pPr>
          </w:p>
          <w:p w:rsidR="00746C65" w:rsidRPr="002D2B7A" w:rsidRDefault="00746C65" w:rsidP="001559D7">
            <w:pPr>
              <w:jc w:val="center"/>
              <w:rPr>
                <w:b/>
                <w:bCs/>
                <w:sz w:val="36"/>
                <w:szCs w:val="36"/>
              </w:rPr>
            </w:pPr>
          </w:p>
          <w:p w:rsidR="00746C65" w:rsidRPr="002D2B7A" w:rsidRDefault="00F436CB" w:rsidP="001559D7">
            <w:pPr>
              <w:jc w:val="center"/>
              <w:rPr>
                <w:b/>
                <w:bCs/>
                <w:sz w:val="36"/>
                <w:szCs w:val="36"/>
              </w:rPr>
            </w:pPr>
            <w:r>
              <w:rPr>
                <w:rFonts w:ascii="CentSchbook BT" w:hAnsi="CentSchbook BT"/>
                <w:b/>
                <w:noProof/>
                <w:sz w:val="20"/>
              </w:rPr>
              <w:drawing>
                <wp:inline distT="0" distB="0" distL="0" distR="0">
                  <wp:extent cx="2324100" cy="2247900"/>
                  <wp:effectExtent l="19050" t="0" r="0" b="0"/>
                  <wp:docPr id="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8" cstate="print"/>
                          <a:srcRect/>
                          <a:stretch>
                            <a:fillRect/>
                          </a:stretch>
                        </pic:blipFill>
                        <pic:spPr bwMode="auto">
                          <a:xfrm>
                            <a:off x="0" y="0"/>
                            <a:ext cx="2324100" cy="2247900"/>
                          </a:xfrm>
                          <a:prstGeom prst="rect">
                            <a:avLst/>
                          </a:prstGeom>
                          <a:noFill/>
                          <a:ln w="9525">
                            <a:noFill/>
                            <a:miter lim="800000"/>
                            <a:headEnd/>
                            <a:tailEnd/>
                          </a:ln>
                        </pic:spPr>
                      </pic:pic>
                    </a:graphicData>
                  </a:graphic>
                </wp:inline>
              </w:drawing>
            </w:r>
          </w:p>
          <w:p w:rsidR="00746C65" w:rsidRPr="002D2B7A" w:rsidRDefault="00746C65" w:rsidP="001559D7">
            <w:pPr>
              <w:jc w:val="center"/>
              <w:rPr>
                <w:b/>
                <w:bCs/>
                <w:sz w:val="36"/>
                <w:szCs w:val="36"/>
              </w:rPr>
            </w:pPr>
          </w:p>
          <w:p w:rsidR="00746C65" w:rsidRPr="002D2B7A" w:rsidRDefault="00746C65" w:rsidP="001559D7">
            <w:pPr>
              <w:jc w:val="center"/>
              <w:rPr>
                <w:b/>
                <w:bCs/>
                <w:sz w:val="36"/>
                <w:szCs w:val="36"/>
              </w:rPr>
            </w:pPr>
            <w:r>
              <w:rPr>
                <w:b/>
                <w:bCs/>
                <w:sz w:val="36"/>
                <w:szCs w:val="36"/>
              </w:rPr>
              <w:t>20</w:t>
            </w:r>
            <w:r w:rsidR="00DA6876">
              <w:rPr>
                <w:b/>
                <w:bCs/>
                <w:sz w:val="36"/>
                <w:szCs w:val="36"/>
              </w:rPr>
              <w:t>1</w:t>
            </w:r>
            <w:r w:rsidR="00BB3D0B">
              <w:rPr>
                <w:b/>
                <w:bCs/>
                <w:sz w:val="36"/>
                <w:szCs w:val="36"/>
              </w:rPr>
              <w:t>4</w:t>
            </w:r>
            <w:r>
              <w:rPr>
                <w:b/>
                <w:bCs/>
                <w:sz w:val="36"/>
                <w:szCs w:val="36"/>
              </w:rPr>
              <w:t>-201</w:t>
            </w:r>
            <w:r w:rsidR="00BB3D0B">
              <w:rPr>
                <w:b/>
                <w:bCs/>
                <w:sz w:val="36"/>
                <w:szCs w:val="36"/>
              </w:rPr>
              <w:t>5</w:t>
            </w: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BB0F71" w:rsidRDefault="00BB0F71" w:rsidP="001559D7">
            <w:pPr>
              <w:jc w:val="center"/>
              <w:rPr>
                <w:b/>
                <w:bCs/>
                <w:sz w:val="28"/>
                <w:szCs w:val="28"/>
              </w:rPr>
            </w:pPr>
          </w:p>
          <w:p w:rsidR="007D20DC" w:rsidRPr="00A46394" w:rsidRDefault="005C5B64" w:rsidP="007D20DC">
            <w:pPr>
              <w:jc w:val="center"/>
              <w:rPr>
                <w:b/>
                <w:bCs/>
                <w:sz w:val="28"/>
                <w:szCs w:val="28"/>
              </w:rPr>
            </w:pPr>
            <w:r w:rsidRPr="00A46394">
              <w:rPr>
                <w:b/>
                <w:bCs/>
                <w:sz w:val="28"/>
                <w:szCs w:val="28"/>
              </w:rPr>
              <w:t xml:space="preserve">Deadline:  </w:t>
            </w:r>
            <w:r w:rsidR="007D20DC">
              <w:rPr>
                <w:b/>
                <w:bCs/>
                <w:sz w:val="28"/>
                <w:szCs w:val="28"/>
              </w:rPr>
              <w:t>July 26, 2014</w:t>
            </w: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Default="00746C65" w:rsidP="001559D7">
            <w:pPr>
              <w:jc w:val="center"/>
              <w:rPr>
                <w:b/>
                <w:bCs/>
              </w:rPr>
            </w:pPr>
          </w:p>
          <w:p w:rsidR="00746C65" w:rsidRPr="00937747" w:rsidRDefault="00746C65" w:rsidP="00BB3D0B">
            <w:pPr>
              <w:rPr>
                <w:b/>
                <w:bCs/>
              </w:rPr>
            </w:pPr>
            <w:r>
              <w:rPr>
                <w:b/>
                <w:bCs/>
              </w:rPr>
              <w:t xml:space="preserve">                                                                         </w:t>
            </w:r>
            <w:r w:rsidR="00CA755B">
              <w:rPr>
                <w:b/>
                <w:bCs/>
              </w:rPr>
              <w:t>SY</w:t>
            </w:r>
            <w:r w:rsidR="00BB3D0B">
              <w:rPr>
                <w:b/>
                <w:bCs/>
              </w:rPr>
              <w:t xml:space="preserve"> 2014</w:t>
            </w:r>
            <w:r w:rsidR="00CA755B">
              <w:rPr>
                <w:b/>
                <w:bCs/>
              </w:rPr>
              <w:t>-</w:t>
            </w:r>
            <w:r w:rsidR="00BB3D0B">
              <w:rPr>
                <w:b/>
                <w:bCs/>
              </w:rPr>
              <w:t>2015</w:t>
            </w:r>
          </w:p>
        </w:tc>
      </w:tr>
      <w:tr w:rsidR="00746C65" w:rsidRPr="00937747">
        <w:trPr>
          <w:trHeight w:val="285"/>
        </w:trPr>
        <w:tc>
          <w:tcPr>
            <w:tcW w:w="10080" w:type="dxa"/>
            <w:shd w:val="clear" w:color="auto" w:fill="auto"/>
            <w:noWrap/>
            <w:vAlign w:val="bottom"/>
          </w:tcPr>
          <w:p w:rsidR="00746C65" w:rsidRPr="00937747" w:rsidRDefault="00746C65" w:rsidP="001559D7">
            <w:pPr>
              <w:jc w:val="center"/>
              <w:rPr>
                <w:b/>
                <w:bCs/>
              </w:rPr>
            </w:pPr>
            <w:r>
              <w:rPr>
                <w:b/>
                <w:bCs/>
              </w:rPr>
              <w:lastRenderedPageBreak/>
              <w:t>PROJECT OVERVIEW</w:t>
            </w:r>
          </w:p>
        </w:tc>
      </w:tr>
      <w:tr w:rsidR="00746C65">
        <w:trPr>
          <w:trHeight w:val="300"/>
        </w:trPr>
        <w:tc>
          <w:tcPr>
            <w:tcW w:w="10080" w:type="dxa"/>
            <w:shd w:val="clear" w:color="auto" w:fill="auto"/>
            <w:noWrap/>
            <w:vAlign w:val="bottom"/>
          </w:tcPr>
          <w:p w:rsidR="00746C65" w:rsidRDefault="00746C65" w:rsidP="001559D7">
            <w:pPr>
              <w:rPr>
                <w:sz w:val="22"/>
                <w:szCs w:val="22"/>
              </w:rPr>
            </w:pPr>
            <w:r>
              <w:rPr>
                <w:b/>
                <w:bCs/>
                <w:sz w:val="22"/>
                <w:szCs w:val="22"/>
              </w:rPr>
              <w:t>General Information</w:t>
            </w:r>
          </w:p>
        </w:tc>
      </w:tr>
      <w:tr w:rsidR="00746C65">
        <w:trPr>
          <w:trHeight w:val="1358"/>
        </w:trPr>
        <w:tc>
          <w:tcPr>
            <w:tcW w:w="10080" w:type="dxa"/>
            <w:shd w:val="clear" w:color="auto" w:fill="auto"/>
            <w:noWrap/>
            <w:vAlign w:val="center"/>
          </w:tcPr>
          <w:p w:rsidR="00746C65" w:rsidRDefault="00746C65" w:rsidP="001559D7">
            <w:pPr>
              <w:rPr>
                <w:color w:val="000000"/>
                <w:sz w:val="22"/>
                <w:szCs w:val="22"/>
              </w:rPr>
            </w:pPr>
            <w:bookmarkStart w:id="0" w:name="RANGE!A6"/>
            <w:r>
              <w:rPr>
                <w:color w:val="000000"/>
                <w:sz w:val="22"/>
                <w:szCs w:val="22"/>
              </w:rPr>
              <w:t xml:space="preserve">Immigrant funds are awarded based upon a significant increase in immigrant student population rather than through </w:t>
            </w:r>
            <w:bookmarkEnd w:id="0"/>
            <w:r>
              <w:rPr>
                <w:color w:val="000000"/>
                <w:sz w:val="22"/>
                <w:szCs w:val="22"/>
              </w:rPr>
              <w:t>a formula.  Eligible entities are those LEAs with a significant increase in their immigrant student population, based on the average of the past 3 years.</w:t>
            </w:r>
          </w:p>
        </w:tc>
      </w:tr>
      <w:tr w:rsidR="00746C65" w:rsidTr="00DB1B49">
        <w:trPr>
          <w:trHeight w:val="80"/>
        </w:trPr>
        <w:tc>
          <w:tcPr>
            <w:tcW w:w="10080" w:type="dxa"/>
            <w:shd w:val="clear" w:color="auto" w:fill="auto"/>
            <w:noWrap/>
            <w:vAlign w:val="bottom"/>
          </w:tcPr>
          <w:p w:rsidR="00746C65" w:rsidRDefault="00746C65" w:rsidP="001559D7">
            <w:pPr>
              <w:rPr>
                <w:sz w:val="22"/>
                <w:szCs w:val="22"/>
              </w:rPr>
            </w:pPr>
          </w:p>
        </w:tc>
      </w:tr>
      <w:tr w:rsidR="00746C65">
        <w:trPr>
          <w:trHeight w:val="300"/>
        </w:trPr>
        <w:tc>
          <w:tcPr>
            <w:tcW w:w="10080" w:type="dxa"/>
            <w:shd w:val="clear" w:color="auto" w:fill="auto"/>
            <w:noWrap/>
            <w:vAlign w:val="bottom"/>
          </w:tcPr>
          <w:p w:rsidR="00746C65" w:rsidRDefault="00746C65" w:rsidP="001559D7">
            <w:pPr>
              <w:rPr>
                <w:sz w:val="22"/>
                <w:szCs w:val="22"/>
              </w:rPr>
            </w:pPr>
            <w:r>
              <w:rPr>
                <w:b/>
                <w:bCs/>
                <w:sz w:val="22"/>
                <w:szCs w:val="22"/>
              </w:rPr>
              <w:t>Program Activities:</w:t>
            </w:r>
          </w:p>
        </w:tc>
      </w:tr>
      <w:tr w:rsidR="00746C65">
        <w:trPr>
          <w:trHeight w:val="300"/>
        </w:trPr>
        <w:tc>
          <w:tcPr>
            <w:tcW w:w="10080" w:type="dxa"/>
            <w:shd w:val="clear" w:color="auto" w:fill="auto"/>
            <w:noWrap/>
            <w:vAlign w:val="bottom"/>
          </w:tcPr>
          <w:p w:rsidR="00746C65" w:rsidRDefault="00746C65" w:rsidP="001559D7">
            <w:pPr>
              <w:rPr>
                <w:sz w:val="22"/>
                <w:szCs w:val="22"/>
              </w:rPr>
            </w:pPr>
            <w:r>
              <w:rPr>
                <w:b/>
                <w:bCs/>
                <w:color w:val="000000"/>
                <w:sz w:val="22"/>
                <w:szCs w:val="22"/>
              </w:rPr>
              <w:t>Provide approved enhanced instructional opportunities for immigrants, which may include</w:t>
            </w:r>
            <w:r>
              <w:rPr>
                <w:color w:val="000000"/>
                <w:sz w:val="22"/>
                <w:szCs w:val="22"/>
              </w:rPr>
              <w:t>:</w:t>
            </w:r>
          </w:p>
        </w:tc>
      </w:tr>
      <w:tr w:rsidR="00746C65">
        <w:trPr>
          <w:trHeight w:val="617"/>
        </w:trPr>
        <w:tc>
          <w:tcPr>
            <w:tcW w:w="10080" w:type="dxa"/>
            <w:shd w:val="clear" w:color="auto" w:fill="auto"/>
            <w:noWrap/>
            <w:vAlign w:val="bottom"/>
          </w:tcPr>
          <w:p w:rsidR="00746C65" w:rsidRDefault="00746C65" w:rsidP="001559D7">
            <w:pPr>
              <w:numPr>
                <w:ilvl w:val="0"/>
                <w:numId w:val="23"/>
              </w:numPr>
              <w:jc w:val="both"/>
              <w:rPr>
                <w:sz w:val="22"/>
                <w:szCs w:val="22"/>
              </w:rPr>
            </w:pPr>
            <w:r>
              <w:rPr>
                <w:color w:val="000000"/>
                <w:sz w:val="22"/>
                <w:szCs w:val="22"/>
              </w:rPr>
              <w:t xml:space="preserve">Family literacy services, parent outreach, and training to assist parents in becoming active participants in the </w:t>
            </w:r>
            <w:r>
              <w:rPr>
                <w:sz w:val="22"/>
                <w:szCs w:val="22"/>
              </w:rPr>
              <w:t>education of their children;</w:t>
            </w:r>
          </w:p>
        </w:tc>
      </w:tr>
      <w:tr w:rsidR="00746C65">
        <w:trPr>
          <w:trHeight w:val="300"/>
        </w:trPr>
        <w:tc>
          <w:tcPr>
            <w:tcW w:w="10080" w:type="dxa"/>
            <w:shd w:val="clear" w:color="auto" w:fill="auto"/>
            <w:noWrap/>
            <w:vAlign w:val="bottom"/>
          </w:tcPr>
          <w:p w:rsidR="00746C65" w:rsidRDefault="00746C65" w:rsidP="001559D7">
            <w:pPr>
              <w:numPr>
                <w:ilvl w:val="0"/>
                <w:numId w:val="23"/>
              </w:numPr>
              <w:jc w:val="both"/>
              <w:rPr>
                <w:sz w:val="22"/>
                <w:szCs w:val="22"/>
              </w:rPr>
            </w:pPr>
            <w:r>
              <w:rPr>
                <w:color w:val="000000"/>
                <w:sz w:val="22"/>
                <w:szCs w:val="22"/>
              </w:rPr>
              <w:t xml:space="preserve">Support for personnel, including teacher aides, to provide services to immigrants; </w:t>
            </w:r>
          </w:p>
        </w:tc>
      </w:tr>
      <w:tr w:rsidR="00746C65">
        <w:trPr>
          <w:trHeight w:val="300"/>
        </w:trPr>
        <w:tc>
          <w:tcPr>
            <w:tcW w:w="10080" w:type="dxa"/>
            <w:shd w:val="clear" w:color="auto" w:fill="auto"/>
            <w:noWrap/>
            <w:vAlign w:val="bottom"/>
          </w:tcPr>
          <w:p w:rsidR="00746C65" w:rsidRDefault="00746C65" w:rsidP="001559D7">
            <w:pPr>
              <w:numPr>
                <w:ilvl w:val="0"/>
                <w:numId w:val="23"/>
              </w:numPr>
              <w:jc w:val="both"/>
              <w:rPr>
                <w:sz w:val="22"/>
                <w:szCs w:val="22"/>
              </w:rPr>
            </w:pPr>
            <w:r>
              <w:rPr>
                <w:color w:val="000000"/>
                <w:sz w:val="22"/>
                <w:szCs w:val="22"/>
              </w:rPr>
              <w:t>provision of tutorials, mentoring and academic or career counseling for immigrants;</w:t>
            </w:r>
          </w:p>
        </w:tc>
      </w:tr>
      <w:tr w:rsidR="00746C65">
        <w:trPr>
          <w:trHeight w:val="617"/>
        </w:trPr>
        <w:tc>
          <w:tcPr>
            <w:tcW w:w="10080" w:type="dxa"/>
            <w:shd w:val="clear" w:color="auto" w:fill="auto"/>
            <w:noWrap/>
            <w:vAlign w:val="bottom"/>
          </w:tcPr>
          <w:p w:rsidR="00746C65" w:rsidRDefault="00746C65" w:rsidP="001559D7">
            <w:pPr>
              <w:numPr>
                <w:ilvl w:val="0"/>
                <w:numId w:val="23"/>
              </w:numPr>
              <w:jc w:val="both"/>
              <w:rPr>
                <w:sz w:val="22"/>
                <w:szCs w:val="22"/>
              </w:rPr>
            </w:pPr>
            <w:r>
              <w:rPr>
                <w:color w:val="000000"/>
                <w:sz w:val="22"/>
                <w:szCs w:val="22"/>
              </w:rPr>
              <w:t xml:space="preserve">Acquisition/identification of curricular materials, educational software and technologies to be used in the program </w:t>
            </w:r>
            <w:r>
              <w:rPr>
                <w:sz w:val="22"/>
                <w:szCs w:val="22"/>
              </w:rPr>
              <w:t>carried out with Title III funds;</w:t>
            </w:r>
          </w:p>
        </w:tc>
      </w:tr>
      <w:tr w:rsidR="00746C65">
        <w:trPr>
          <w:trHeight w:val="617"/>
        </w:trPr>
        <w:tc>
          <w:tcPr>
            <w:tcW w:w="10080" w:type="dxa"/>
            <w:shd w:val="clear" w:color="auto" w:fill="auto"/>
            <w:noWrap/>
            <w:vAlign w:val="bottom"/>
          </w:tcPr>
          <w:p w:rsidR="00746C65" w:rsidRDefault="00746C65" w:rsidP="001559D7">
            <w:pPr>
              <w:numPr>
                <w:ilvl w:val="0"/>
                <w:numId w:val="23"/>
              </w:numPr>
              <w:jc w:val="both"/>
              <w:rPr>
                <w:sz w:val="22"/>
                <w:szCs w:val="22"/>
              </w:rPr>
            </w:pPr>
            <w:r>
              <w:rPr>
                <w:color w:val="000000"/>
                <w:sz w:val="22"/>
                <w:szCs w:val="22"/>
              </w:rPr>
              <w:t xml:space="preserve">Basic instruction services directly attributable to the presence of immigrants (e.g., additional classroom supplies, </w:t>
            </w:r>
            <w:r>
              <w:rPr>
                <w:sz w:val="22"/>
                <w:szCs w:val="22"/>
              </w:rPr>
              <w:t>transportation);</w:t>
            </w:r>
          </w:p>
        </w:tc>
      </w:tr>
      <w:tr w:rsidR="00746C65">
        <w:trPr>
          <w:trHeight w:val="617"/>
        </w:trPr>
        <w:tc>
          <w:tcPr>
            <w:tcW w:w="10080" w:type="dxa"/>
            <w:shd w:val="clear" w:color="auto" w:fill="auto"/>
            <w:noWrap/>
            <w:vAlign w:val="bottom"/>
          </w:tcPr>
          <w:p w:rsidR="00746C65" w:rsidRDefault="00746C65" w:rsidP="001559D7">
            <w:pPr>
              <w:numPr>
                <w:ilvl w:val="0"/>
                <w:numId w:val="23"/>
              </w:numPr>
              <w:jc w:val="both"/>
              <w:rPr>
                <w:sz w:val="22"/>
                <w:szCs w:val="22"/>
              </w:rPr>
            </w:pPr>
            <w:r>
              <w:rPr>
                <w:color w:val="000000"/>
                <w:sz w:val="22"/>
                <w:szCs w:val="22"/>
              </w:rPr>
              <w:t xml:space="preserve">Other instruction services designed to assist immigrants to achieve in </w:t>
            </w:r>
            <w:smartTag w:uri="urn:schemas-microsoft-com:office:smarttags" w:element="place">
              <w:smartTag w:uri="urn:schemas-microsoft-com:office:smarttags" w:element="country-region">
                <w:r>
                  <w:rPr>
                    <w:color w:val="000000"/>
                    <w:sz w:val="22"/>
                    <w:szCs w:val="22"/>
                  </w:rPr>
                  <w:t>U.S.</w:t>
                </w:r>
              </w:smartTag>
            </w:smartTag>
            <w:r>
              <w:rPr>
                <w:color w:val="000000"/>
                <w:sz w:val="22"/>
                <w:szCs w:val="22"/>
              </w:rPr>
              <w:t xml:space="preserve"> schools (e.g.,  programs of introduction </w:t>
            </w:r>
            <w:r>
              <w:rPr>
                <w:sz w:val="22"/>
                <w:szCs w:val="22"/>
              </w:rPr>
              <w:t xml:space="preserve">to educational system and civics); </w:t>
            </w:r>
          </w:p>
        </w:tc>
      </w:tr>
      <w:tr w:rsidR="00746C65">
        <w:trPr>
          <w:trHeight w:val="300"/>
        </w:trPr>
        <w:tc>
          <w:tcPr>
            <w:tcW w:w="10080" w:type="dxa"/>
            <w:shd w:val="clear" w:color="auto" w:fill="auto"/>
            <w:noWrap/>
            <w:vAlign w:val="bottom"/>
          </w:tcPr>
          <w:p w:rsidR="00746C65" w:rsidRDefault="00746C65" w:rsidP="001559D7">
            <w:pPr>
              <w:numPr>
                <w:ilvl w:val="0"/>
                <w:numId w:val="23"/>
              </w:numPr>
              <w:jc w:val="both"/>
              <w:rPr>
                <w:sz w:val="22"/>
                <w:szCs w:val="22"/>
              </w:rPr>
            </w:pPr>
            <w:r>
              <w:rPr>
                <w:color w:val="000000"/>
                <w:sz w:val="22"/>
                <w:szCs w:val="22"/>
              </w:rPr>
              <w:t xml:space="preserve">Activities coordinated with community-based organizations, institutions of higher education, private-sector entities; and </w:t>
            </w:r>
          </w:p>
        </w:tc>
      </w:tr>
      <w:tr w:rsidR="00746C65">
        <w:trPr>
          <w:trHeight w:val="617"/>
        </w:trPr>
        <w:tc>
          <w:tcPr>
            <w:tcW w:w="10080" w:type="dxa"/>
            <w:shd w:val="clear" w:color="auto" w:fill="auto"/>
            <w:noWrap/>
            <w:vAlign w:val="bottom"/>
          </w:tcPr>
          <w:p w:rsidR="00746C65" w:rsidRDefault="00746C65" w:rsidP="001559D7">
            <w:pPr>
              <w:numPr>
                <w:ilvl w:val="0"/>
                <w:numId w:val="23"/>
              </w:numPr>
              <w:jc w:val="both"/>
              <w:rPr>
                <w:sz w:val="22"/>
                <w:szCs w:val="22"/>
              </w:rPr>
            </w:pPr>
            <w:r>
              <w:rPr>
                <w:sz w:val="22"/>
                <w:szCs w:val="22"/>
              </w:rPr>
              <w:t>Or other entities with expertise in working with immigrants, to assist parents of immigrants by offering</w:t>
            </w:r>
          </w:p>
          <w:p w:rsidR="00746C65" w:rsidRDefault="00746C65" w:rsidP="001559D7">
            <w:pPr>
              <w:ind w:left="720"/>
              <w:jc w:val="both"/>
              <w:rPr>
                <w:sz w:val="22"/>
                <w:szCs w:val="22"/>
              </w:rPr>
            </w:pPr>
            <w:r>
              <w:rPr>
                <w:sz w:val="22"/>
                <w:szCs w:val="22"/>
              </w:rPr>
              <w:t>comprehensive community services.</w:t>
            </w:r>
          </w:p>
        </w:tc>
      </w:tr>
      <w:tr w:rsidR="00746C65">
        <w:trPr>
          <w:trHeight w:val="300"/>
        </w:trPr>
        <w:tc>
          <w:tcPr>
            <w:tcW w:w="10080" w:type="dxa"/>
            <w:shd w:val="clear" w:color="auto" w:fill="auto"/>
            <w:noWrap/>
            <w:vAlign w:val="bottom"/>
          </w:tcPr>
          <w:p w:rsidR="00746C65" w:rsidRDefault="00746C65" w:rsidP="001559D7">
            <w:pPr>
              <w:jc w:val="both"/>
              <w:rPr>
                <w:sz w:val="22"/>
                <w:szCs w:val="22"/>
              </w:rPr>
            </w:pPr>
          </w:p>
        </w:tc>
      </w:tr>
      <w:tr w:rsidR="00746C65">
        <w:trPr>
          <w:trHeight w:val="300"/>
        </w:trPr>
        <w:tc>
          <w:tcPr>
            <w:tcW w:w="10080" w:type="dxa"/>
            <w:shd w:val="clear" w:color="auto" w:fill="auto"/>
            <w:noWrap/>
            <w:vAlign w:val="bottom"/>
          </w:tcPr>
          <w:p w:rsidR="00746C65" w:rsidRDefault="00746C65" w:rsidP="00DB1B49">
            <w:pPr>
              <w:jc w:val="both"/>
              <w:rPr>
                <w:sz w:val="22"/>
                <w:szCs w:val="22"/>
              </w:rPr>
            </w:pPr>
            <w:r>
              <w:rPr>
                <w:b/>
                <w:bCs/>
                <w:sz w:val="22"/>
                <w:szCs w:val="22"/>
              </w:rPr>
              <w:t>Available funds</w:t>
            </w:r>
            <w:r w:rsidRPr="00DB1B49">
              <w:rPr>
                <w:b/>
                <w:bCs/>
                <w:sz w:val="22"/>
                <w:szCs w:val="22"/>
              </w:rPr>
              <w:t xml:space="preserve">: </w:t>
            </w:r>
            <w:r w:rsidR="00DB1B49" w:rsidRPr="00DB1B49">
              <w:rPr>
                <w:b/>
                <w:bCs/>
                <w:sz w:val="22"/>
                <w:szCs w:val="22"/>
              </w:rPr>
              <w:t>$</w:t>
            </w:r>
            <w:r w:rsidRPr="00DB1B49">
              <w:rPr>
                <w:b/>
                <w:bCs/>
                <w:sz w:val="22"/>
                <w:szCs w:val="22"/>
              </w:rPr>
              <w:t xml:space="preserve"> </w:t>
            </w:r>
            <w:r w:rsidR="00DB1B49" w:rsidRPr="00DB1B49">
              <w:rPr>
                <w:b/>
                <w:bCs/>
                <w:sz w:val="22"/>
                <w:szCs w:val="22"/>
              </w:rPr>
              <w:t>150</w:t>
            </w:r>
            <w:r w:rsidR="00CA755B" w:rsidRPr="00DB1B49">
              <w:rPr>
                <w:b/>
                <w:bCs/>
                <w:sz w:val="22"/>
                <w:szCs w:val="22"/>
              </w:rPr>
              <w:t>,</w:t>
            </w:r>
            <w:r w:rsidR="00DB1B49" w:rsidRPr="00DB1B49">
              <w:rPr>
                <w:b/>
                <w:bCs/>
                <w:sz w:val="22"/>
                <w:szCs w:val="22"/>
              </w:rPr>
              <w:t>000.00</w:t>
            </w:r>
            <w:r w:rsidRPr="00DB1B49">
              <w:rPr>
                <w:b/>
                <w:bCs/>
                <w:sz w:val="22"/>
                <w:szCs w:val="22"/>
              </w:rPr>
              <w:t xml:space="preserve"> </w:t>
            </w:r>
            <w:r w:rsidRPr="00DB1B49">
              <w:rPr>
                <w:sz w:val="22"/>
                <w:szCs w:val="22"/>
              </w:rPr>
              <w:t>for</w:t>
            </w:r>
            <w:r>
              <w:rPr>
                <w:sz w:val="22"/>
                <w:szCs w:val="22"/>
              </w:rPr>
              <w:t xml:space="preserve"> the State to distribute </w:t>
            </w:r>
            <w:r>
              <w:rPr>
                <w:b/>
                <w:bCs/>
                <w:sz w:val="22"/>
                <w:szCs w:val="22"/>
              </w:rPr>
              <w:t>among</w:t>
            </w:r>
            <w:r>
              <w:rPr>
                <w:sz w:val="22"/>
                <w:szCs w:val="22"/>
              </w:rPr>
              <w:t xml:space="preserve"> selected proposals. </w:t>
            </w:r>
          </w:p>
        </w:tc>
      </w:tr>
      <w:tr w:rsidR="00746C65">
        <w:trPr>
          <w:trHeight w:val="300"/>
        </w:trPr>
        <w:tc>
          <w:tcPr>
            <w:tcW w:w="10080" w:type="dxa"/>
            <w:shd w:val="clear" w:color="auto" w:fill="auto"/>
            <w:noWrap/>
            <w:vAlign w:val="bottom"/>
          </w:tcPr>
          <w:p w:rsidR="00746C65" w:rsidRDefault="00746C65" w:rsidP="001559D7">
            <w:pPr>
              <w:rPr>
                <w:sz w:val="22"/>
                <w:szCs w:val="22"/>
              </w:rPr>
            </w:pPr>
          </w:p>
        </w:tc>
      </w:tr>
      <w:tr w:rsidR="00746C65">
        <w:trPr>
          <w:trHeight w:hRule="exact" w:val="288"/>
        </w:trPr>
        <w:tc>
          <w:tcPr>
            <w:tcW w:w="10080" w:type="dxa"/>
            <w:shd w:val="clear" w:color="auto" w:fill="auto"/>
            <w:noWrap/>
          </w:tcPr>
          <w:p w:rsidR="00746C65" w:rsidRDefault="00746C65" w:rsidP="001559D7">
            <w:pPr>
              <w:rPr>
                <w:sz w:val="22"/>
                <w:szCs w:val="22"/>
              </w:rPr>
            </w:pPr>
            <w:r>
              <w:rPr>
                <w:b/>
                <w:bCs/>
                <w:color w:val="000000"/>
                <w:sz w:val="22"/>
                <w:szCs w:val="22"/>
              </w:rPr>
              <w:t>DEFINITIONS</w:t>
            </w:r>
          </w:p>
        </w:tc>
      </w:tr>
      <w:tr w:rsidR="00746C65">
        <w:trPr>
          <w:trHeight w:val="300"/>
        </w:trPr>
        <w:tc>
          <w:tcPr>
            <w:tcW w:w="10080" w:type="dxa"/>
            <w:shd w:val="clear" w:color="auto" w:fill="auto"/>
            <w:noWrap/>
            <w:vAlign w:val="bottom"/>
          </w:tcPr>
          <w:p w:rsidR="00746C65" w:rsidRDefault="00746C65" w:rsidP="001559D7">
            <w:pPr>
              <w:rPr>
                <w:sz w:val="22"/>
                <w:szCs w:val="22"/>
              </w:rPr>
            </w:pPr>
            <w:r>
              <w:rPr>
                <w:b/>
                <w:bCs/>
                <w:sz w:val="22"/>
                <w:szCs w:val="22"/>
              </w:rPr>
              <w:t xml:space="preserve">Immigrant children and youth: </w:t>
            </w:r>
            <w:r>
              <w:rPr>
                <w:sz w:val="22"/>
                <w:szCs w:val="22"/>
              </w:rPr>
              <w:t xml:space="preserve"> “means individuals who: </w:t>
            </w:r>
          </w:p>
        </w:tc>
      </w:tr>
      <w:tr w:rsidR="00746C65">
        <w:trPr>
          <w:trHeight w:val="300"/>
        </w:trPr>
        <w:tc>
          <w:tcPr>
            <w:tcW w:w="10080" w:type="dxa"/>
            <w:shd w:val="clear" w:color="auto" w:fill="auto"/>
            <w:noWrap/>
            <w:vAlign w:val="bottom"/>
          </w:tcPr>
          <w:p w:rsidR="00746C65" w:rsidRDefault="00746C65" w:rsidP="001559D7">
            <w:pPr>
              <w:numPr>
                <w:ilvl w:val="0"/>
                <w:numId w:val="24"/>
              </w:numPr>
              <w:rPr>
                <w:sz w:val="22"/>
                <w:szCs w:val="22"/>
              </w:rPr>
            </w:pPr>
            <w:r>
              <w:rPr>
                <w:sz w:val="22"/>
                <w:szCs w:val="22"/>
              </w:rPr>
              <w:t xml:space="preserve">Are aged 3 to 21; </w:t>
            </w:r>
          </w:p>
        </w:tc>
      </w:tr>
      <w:tr w:rsidR="00746C65">
        <w:trPr>
          <w:trHeight w:val="300"/>
        </w:trPr>
        <w:tc>
          <w:tcPr>
            <w:tcW w:w="10080" w:type="dxa"/>
            <w:shd w:val="clear" w:color="auto" w:fill="auto"/>
            <w:noWrap/>
            <w:vAlign w:val="bottom"/>
          </w:tcPr>
          <w:p w:rsidR="00746C65" w:rsidRDefault="00746C65" w:rsidP="001559D7">
            <w:pPr>
              <w:numPr>
                <w:ilvl w:val="0"/>
                <w:numId w:val="24"/>
              </w:numPr>
              <w:rPr>
                <w:sz w:val="22"/>
                <w:szCs w:val="22"/>
              </w:rPr>
            </w:pPr>
            <w:r>
              <w:rPr>
                <w:sz w:val="22"/>
                <w:szCs w:val="22"/>
              </w:rPr>
              <w:t>Were not born in any State; and</w:t>
            </w:r>
          </w:p>
        </w:tc>
      </w:tr>
      <w:tr w:rsidR="00746C65">
        <w:trPr>
          <w:trHeight w:val="300"/>
        </w:trPr>
        <w:tc>
          <w:tcPr>
            <w:tcW w:w="10080" w:type="dxa"/>
            <w:shd w:val="clear" w:color="auto" w:fill="auto"/>
            <w:noWrap/>
            <w:vAlign w:val="bottom"/>
          </w:tcPr>
          <w:p w:rsidR="00746C65" w:rsidRDefault="00746C65" w:rsidP="001559D7">
            <w:pPr>
              <w:numPr>
                <w:ilvl w:val="0"/>
                <w:numId w:val="24"/>
              </w:numPr>
              <w:rPr>
                <w:sz w:val="22"/>
                <w:szCs w:val="22"/>
              </w:rPr>
            </w:pPr>
            <w:r>
              <w:rPr>
                <w:sz w:val="22"/>
                <w:szCs w:val="22"/>
              </w:rPr>
              <w:t>Have not been attending one or more schools in any one or more States for more than 3 full academic years.”</w:t>
            </w:r>
          </w:p>
        </w:tc>
      </w:tr>
      <w:tr w:rsidR="00746C65">
        <w:trPr>
          <w:trHeight w:val="198"/>
        </w:trPr>
        <w:tc>
          <w:tcPr>
            <w:tcW w:w="10080" w:type="dxa"/>
            <w:shd w:val="clear" w:color="auto" w:fill="auto"/>
            <w:noWrap/>
            <w:vAlign w:val="bottom"/>
          </w:tcPr>
          <w:p w:rsidR="00746C65" w:rsidRDefault="00746C65" w:rsidP="001559D7">
            <w:pPr>
              <w:rPr>
                <w:sz w:val="22"/>
                <w:szCs w:val="22"/>
              </w:rPr>
            </w:pPr>
          </w:p>
        </w:tc>
      </w:tr>
      <w:tr w:rsidR="00746C65">
        <w:trPr>
          <w:trHeight w:val="617"/>
        </w:trPr>
        <w:tc>
          <w:tcPr>
            <w:tcW w:w="10080" w:type="dxa"/>
            <w:shd w:val="clear" w:color="auto" w:fill="auto"/>
            <w:noWrap/>
            <w:vAlign w:val="bottom"/>
          </w:tcPr>
          <w:p w:rsidR="00DB1B49" w:rsidRPr="00DB1B49" w:rsidRDefault="00DB1B49" w:rsidP="00DB1B49">
            <w:pPr>
              <w:rPr>
                <w:sz w:val="22"/>
                <w:szCs w:val="22"/>
              </w:rPr>
            </w:pPr>
            <w:r w:rsidRPr="00DB1B49">
              <w:rPr>
                <w:b/>
                <w:bCs/>
                <w:sz w:val="22"/>
                <w:szCs w:val="22"/>
              </w:rPr>
              <w:t xml:space="preserve">SY 2014-2015 </w:t>
            </w:r>
            <w:r w:rsidR="00746C65" w:rsidRPr="00DB1B49">
              <w:rPr>
                <w:b/>
                <w:bCs/>
                <w:sz w:val="22"/>
                <w:szCs w:val="22"/>
              </w:rPr>
              <w:t>Significant increase:</w:t>
            </w:r>
            <w:r w:rsidR="00746C65" w:rsidRPr="00DB1B49">
              <w:rPr>
                <w:sz w:val="22"/>
                <w:szCs w:val="22"/>
              </w:rPr>
              <w:t xml:space="preserve"> The increase will be defined based on the enrollment data and LEA submitted numbers for the last three years (</w:t>
            </w:r>
            <w:r w:rsidR="00BB3D0B" w:rsidRPr="00DB1B49">
              <w:rPr>
                <w:sz w:val="22"/>
                <w:szCs w:val="22"/>
              </w:rPr>
              <w:t xml:space="preserve">SY </w:t>
            </w:r>
            <w:r w:rsidR="00746C65" w:rsidRPr="00DB1B49">
              <w:rPr>
                <w:sz w:val="22"/>
                <w:szCs w:val="22"/>
              </w:rPr>
              <w:t>20</w:t>
            </w:r>
            <w:r w:rsidR="00BB3D0B" w:rsidRPr="00DB1B49">
              <w:rPr>
                <w:sz w:val="22"/>
                <w:szCs w:val="22"/>
              </w:rPr>
              <w:t>11</w:t>
            </w:r>
            <w:r w:rsidR="00746C65" w:rsidRPr="00DB1B49">
              <w:rPr>
                <w:sz w:val="22"/>
                <w:szCs w:val="22"/>
              </w:rPr>
              <w:t>-</w:t>
            </w:r>
            <w:r w:rsidR="00BB3D0B" w:rsidRPr="00DB1B49">
              <w:rPr>
                <w:sz w:val="22"/>
                <w:szCs w:val="22"/>
              </w:rPr>
              <w:t>2012</w:t>
            </w:r>
            <w:r w:rsidR="00CA755B" w:rsidRPr="00DB1B49">
              <w:rPr>
                <w:sz w:val="22"/>
                <w:szCs w:val="22"/>
              </w:rPr>
              <w:t>,</w:t>
            </w:r>
            <w:r w:rsidR="00746C65" w:rsidRPr="00DB1B49">
              <w:rPr>
                <w:sz w:val="22"/>
                <w:szCs w:val="22"/>
              </w:rPr>
              <w:t xml:space="preserve"> </w:t>
            </w:r>
            <w:r w:rsidR="00BB3D0B" w:rsidRPr="00DB1B49">
              <w:rPr>
                <w:sz w:val="22"/>
                <w:szCs w:val="22"/>
              </w:rPr>
              <w:t xml:space="preserve">SY </w:t>
            </w:r>
            <w:r w:rsidR="00746C65" w:rsidRPr="00DB1B49">
              <w:rPr>
                <w:sz w:val="22"/>
                <w:szCs w:val="22"/>
              </w:rPr>
              <w:t>20</w:t>
            </w:r>
            <w:r w:rsidR="00BB3D0B" w:rsidRPr="00DB1B49">
              <w:rPr>
                <w:sz w:val="22"/>
                <w:szCs w:val="22"/>
              </w:rPr>
              <w:t>12</w:t>
            </w:r>
            <w:r w:rsidR="00746C65" w:rsidRPr="00DB1B49">
              <w:rPr>
                <w:sz w:val="22"/>
                <w:szCs w:val="22"/>
              </w:rPr>
              <w:t>-</w:t>
            </w:r>
            <w:r w:rsidR="00BB3D0B" w:rsidRPr="00DB1B49">
              <w:rPr>
                <w:sz w:val="22"/>
                <w:szCs w:val="22"/>
              </w:rPr>
              <w:t>2013</w:t>
            </w:r>
            <w:r w:rsidR="00CA755B" w:rsidRPr="00DB1B49">
              <w:rPr>
                <w:sz w:val="22"/>
                <w:szCs w:val="22"/>
              </w:rPr>
              <w:t xml:space="preserve"> and </w:t>
            </w:r>
            <w:r w:rsidR="00BB3D0B" w:rsidRPr="00DB1B49">
              <w:rPr>
                <w:sz w:val="22"/>
                <w:szCs w:val="22"/>
              </w:rPr>
              <w:t xml:space="preserve">SY </w:t>
            </w:r>
            <w:r w:rsidR="00CA755B" w:rsidRPr="00DB1B49">
              <w:rPr>
                <w:sz w:val="22"/>
                <w:szCs w:val="22"/>
              </w:rPr>
              <w:t>20</w:t>
            </w:r>
            <w:r w:rsidR="00BB3D0B" w:rsidRPr="00DB1B49">
              <w:rPr>
                <w:sz w:val="22"/>
                <w:szCs w:val="22"/>
              </w:rPr>
              <w:t>13</w:t>
            </w:r>
            <w:r w:rsidR="00CA755B" w:rsidRPr="00DB1B49">
              <w:rPr>
                <w:sz w:val="22"/>
                <w:szCs w:val="22"/>
              </w:rPr>
              <w:t>-</w:t>
            </w:r>
            <w:r w:rsidR="00BB3D0B" w:rsidRPr="00DB1B49">
              <w:rPr>
                <w:sz w:val="22"/>
                <w:szCs w:val="22"/>
              </w:rPr>
              <w:t>20</w:t>
            </w:r>
            <w:r w:rsidR="00CA755B" w:rsidRPr="00DB1B49">
              <w:rPr>
                <w:sz w:val="22"/>
                <w:szCs w:val="22"/>
              </w:rPr>
              <w:t>1</w:t>
            </w:r>
            <w:r w:rsidR="00BB3D0B" w:rsidRPr="00DB1B49">
              <w:rPr>
                <w:sz w:val="22"/>
                <w:szCs w:val="22"/>
              </w:rPr>
              <w:t>4</w:t>
            </w:r>
            <w:r w:rsidR="00746C65" w:rsidRPr="00DB1B49">
              <w:rPr>
                <w:sz w:val="22"/>
                <w:szCs w:val="22"/>
              </w:rPr>
              <w:t xml:space="preserve">) with </w:t>
            </w:r>
            <w:r w:rsidRPr="00DB1B49">
              <w:rPr>
                <w:sz w:val="22"/>
                <w:szCs w:val="22"/>
              </w:rPr>
              <w:t xml:space="preserve">a </w:t>
            </w:r>
            <w:r w:rsidR="00746C65" w:rsidRPr="00DB1B49">
              <w:rPr>
                <w:sz w:val="22"/>
                <w:szCs w:val="22"/>
              </w:rPr>
              <w:t>growth</w:t>
            </w:r>
            <w:r w:rsidRPr="00DB1B49">
              <w:rPr>
                <w:sz w:val="22"/>
                <w:szCs w:val="22"/>
              </w:rPr>
              <w:t xml:space="preserve"> in the number of students of 5 or more. Eligible districts must:</w:t>
            </w:r>
          </w:p>
          <w:p w:rsidR="00DB1B49" w:rsidRPr="00DB1B49" w:rsidRDefault="00DB1B49" w:rsidP="00DB1B49">
            <w:pPr>
              <w:rPr>
                <w:sz w:val="22"/>
                <w:szCs w:val="22"/>
              </w:rPr>
            </w:pPr>
          </w:p>
          <w:p w:rsidR="00DB1B49" w:rsidRPr="00DB1B49" w:rsidRDefault="00DB1B49" w:rsidP="00DB1B49">
            <w:pPr>
              <w:pStyle w:val="ListParagraph"/>
              <w:numPr>
                <w:ilvl w:val="0"/>
                <w:numId w:val="38"/>
              </w:numPr>
              <w:rPr>
                <w:b/>
                <w:bCs/>
                <w:sz w:val="22"/>
                <w:szCs w:val="22"/>
              </w:rPr>
            </w:pPr>
            <w:r w:rsidRPr="00DB1B49">
              <w:rPr>
                <w:sz w:val="22"/>
                <w:szCs w:val="22"/>
              </w:rPr>
              <w:t>Have 50 more immigrant students (defined above) as identified in STARS; AND</w:t>
            </w:r>
          </w:p>
          <w:p w:rsidR="00746C65" w:rsidRPr="00DB1B49" w:rsidRDefault="00DB1B49" w:rsidP="00DB1B49">
            <w:pPr>
              <w:pStyle w:val="ListParagraph"/>
              <w:numPr>
                <w:ilvl w:val="0"/>
                <w:numId w:val="38"/>
              </w:numPr>
              <w:rPr>
                <w:b/>
                <w:bCs/>
                <w:sz w:val="22"/>
                <w:szCs w:val="22"/>
              </w:rPr>
            </w:pPr>
            <w:r w:rsidRPr="00DB1B49">
              <w:rPr>
                <w:sz w:val="22"/>
                <w:szCs w:val="22"/>
              </w:rPr>
              <w:t>Have experienced an increase in the number of immigrant students of at least 5 (five) more students (when comparing SY2013-2014 numbers to the average of SY 2011-12 and SY 2012-2013.</w:t>
            </w:r>
          </w:p>
        </w:tc>
      </w:tr>
      <w:tr w:rsidR="00746C65">
        <w:trPr>
          <w:trHeight w:val="300"/>
        </w:trPr>
        <w:tc>
          <w:tcPr>
            <w:tcW w:w="10080" w:type="dxa"/>
            <w:shd w:val="clear" w:color="auto" w:fill="auto"/>
            <w:noWrap/>
            <w:vAlign w:val="bottom"/>
          </w:tcPr>
          <w:p w:rsidR="003E2CB1" w:rsidRDefault="003E2CB1" w:rsidP="003E2CB1">
            <w:pPr>
              <w:rPr>
                <w:b/>
                <w:bCs/>
                <w:sz w:val="22"/>
                <w:szCs w:val="22"/>
              </w:rPr>
            </w:pPr>
          </w:p>
          <w:p w:rsidR="00746C65" w:rsidRDefault="003E2CB1" w:rsidP="003E2CB1">
            <w:pPr>
              <w:rPr>
                <w:b/>
                <w:bCs/>
                <w:sz w:val="22"/>
                <w:szCs w:val="22"/>
              </w:rPr>
            </w:pPr>
            <w:r>
              <w:rPr>
                <w:b/>
                <w:bCs/>
                <w:sz w:val="22"/>
                <w:szCs w:val="22"/>
              </w:rPr>
              <w:t>Accessing the A</w:t>
            </w:r>
            <w:r w:rsidR="00746C65">
              <w:rPr>
                <w:b/>
                <w:bCs/>
                <w:sz w:val="22"/>
                <w:szCs w:val="22"/>
              </w:rPr>
              <w:t xml:space="preserve">pplication:                                                                                                                                                                                                                         </w:t>
            </w:r>
          </w:p>
        </w:tc>
      </w:tr>
      <w:tr w:rsidR="00746C65">
        <w:trPr>
          <w:trHeight w:val="617"/>
        </w:trPr>
        <w:tc>
          <w:tcPr>
            <w:tcW w:w="10080" w:type="dxa"/>
            <w:shd w:val="clear" w:color="auto" w:fill="auto"/>
            <w:noWrap/>
            <w:vAlign w:val="bottom"/>
          </w:tcPr>
          <w:p w:rsidR="00746C65" w:rsidRPr="003E2CB1" w:rsidRDefault="00746C65" w:rsidP="001559D7">
            <w:pPr>
              <w:rPr>
                <w:i/>
                <w:sz w:val="22"/>
                <w:szCs w:val="22"/>
              </w:rPr>
            </w:pPr>
          </w:p>
          <w:p w:rsidR="00746C65" w:rsidRPr="003E2CB1" w:rsidRDefault="00746C65" w:rsidP="001559D7">
            <w:pPr>
              <w:rPr>
                <w:i/>
                <w:sz w:val="22"/>
                <w:szCs w:val="22"/>
              </w:rPr>
            </w:pPr>
            <w:r w:rsidRPr="003E2CB1">
              <w:rPr>
                <w:i/>
                <w:sz w:val="22"/>
                <w:szCs w:val="22"/>
              </w:rPr>
              <w:t xml:space="preserve">The </w:t>
            </w:r>
            <w:r w:rsidR="00CA755B" w:rsidRPr="003E2CB1">
              <w:rPr>
                <w:i/>
                <w:sz w:val="22"/>
                <w:szCs w:val="22"/>
              </w:rPr>
              <w:t>SY1</w:t>
            </w:r>
            <w:r w:rsidR="003E2CB1" w:rsidRPr="003E2CB1">
              <w:rPr>
                <w:i/>
                <w:sz w:val="22"/>
                <w:szCs w:val="22"/>
              </w:rPr>
              <w:t>4</w:t>
            </w:r>
            <w:r w:rsidR="00CA755B" w:rsidRPr="003E2CB1">
              <w:rPr>
                <w:i/>
                <w:sz w:val="22"/>
                <w:szCs w:val="22"/>
              </w:rPr>
              <w:t>-1</w:t>
            </w:r>
            <w:r w:rsidR="003E2CB1" w:rsidRPr="003E2CB1">
              <w:rPr>
                <w:i/>
                <w:sz w:val="22"/>
                <w:szCs w:val="22"/>
              </w:rPr>
              <w:t>5</w:t>
            </w:r>
            <w:r w:rsidRPr="003E2CB1">
              <w:rPr>
                <w:i/>
                <w:sz w:val="22"/>
                <w:szCs w:val="22"/>
              </w:rPr>
              <w:t xml:space="preserve"> Title III - Immigrant Funding Application is available </w:t>
            </w:r>
            <w:r w:rsidR="00DB1B49">
              <w:rPr>
                <w:i/>
                <w:sz w:val="22"/>
                <w:szCs w:val="22"/>
              </w:rPr>
              <w:t xml:space="preserve">via email and sent directly </w:t>
            </w:r>
            <w:r w:rsidR="003E2CB1" w:rsidRPr="003E2CB1">
              <w:rPr>
                <w:i/>
                <w:sz w:val="22"/>
                <w:szCs w:val="22"/>
              </w:rPr>
              <w:t>to eligible districts</w:t>
            </w:r>
            <w:r w:rsidR="00DB1B49">
              <w:rPr>
                <w:i/>
                <w:sz w:val="22"/>
                <w:szCs w:val="22"/>
              </w:rPr>
              <w:t xml:space="preserve"> only</w:t>
            </w:r>
            <w:r w:rsidR="003E2CB1" w:rsidRPr="003E2CB1">
              <w:rPr>
                <w:i/>
                <w:sz w:val="22"/>
                <w:szCs w:val="22"/>
              </w:rPr>
              <w:t>. BMEB will provide technical assistance and guidance in the development of applications for eligible districts.</w:t>
            </w:r>
            <w:r w:rsidRPr="003E2CB1">
              <w:rPr>
                <w:i/>
                <w:sz w:val="22"/>
                <w:szCs w:val="22"/>
              </w:rPr>
              <w:t xml:space="preserve">   </w:t>
            </w:r>
          </w:p>
          <w:p w:rsidR="00746C65" w:rsidRPr="003E2CB1" w:rsidRDefault="00746C65" w:rsidP="001559D7">
            <w:pPr>
              <w:rPr>
                <w:i/>
                <w:sz w:val="20"/>
                <w:szCs w:val="20"/>
              </w:rPr>
            </w:pPr>
          </w:p>
        </w:tc>
      </w:tr>
      <w:tr w:rsidR="00746C65">
        <w:trPr>
          <w:trHeight w:val="926"/>
        </w:trPr>
        <w:tc>
          <w:tcPr>
            <w:tcW w:w="10080" w:type="dxa"/>
            <w:shd w:val="clear" w:color="auto" w:fill="auto"/>
            <w:noWrap/>
            <w:vAlign w:val="center"/>
          </w:tcPr>
          <w:p w:rsidR="00746C65" w:rsidRDefault="00746C65" w:rsidP="001559D7">
            <w:pPr>
              <w:jc w:val="both"/>
              <w:rPr>
                <w:sz w:val="22"/>
                <w:szCs w:val="22"/>
              </w:rPr>
            </w:pPr>
          </w:p>
          <w:p w:rsidR="00746C65" w:rsidRDefault="00746C65" w:rsidP="001559D7">
            <w:pPr>
              <w:jc w:val="both"/>
              <w:rPr>
                <w:sz w:val="22"/>
                <w:szCs w:val="22"/>
              </w:rPr>
            </w:pPr>
          </w:p>
          <w:p w:rsidR="00746C65" w:rsidRDefault="00746C65" w:rsidP="001559D7">
            <w:pPr>
              <w:jc w:val="both"/>
              <w:rPr>
                <w:sz w:val="20"/>
                <w:szCs w:val="20"/>
              </w:rPr>
            </w:pPr>
          </w:p>
          <w:p w:rsidR="003E2CB1" w:rsidRPr="00BB2546" w:rsidRDefault="003E2CB1" w:rsidP="001559D7">
            <w:pPr>
              <w:jc w:val="both"/>
              <w:rPr>
                <w:sz w:val="20"/>
                <w:szCs w:val="20"/>
              </w:rPr>
            </w:pPr>
          </w:p>
          <w:p w:rsidR="00746C65" w:rsidRDefault="00746C65" w:rsidP="001559D7">
            <w:pPr>
              <w:ind w:left="360"/>
              <w:jc w:val="both"/>
              <w:rPr>
                <w:sz w:val="20"/>
                <w:szCs w:val="20"/>
              </w:rPr>
            </w:pPr>
          </w:p>
        </w:tc>
      </w:tr>
      <w:tr w:rsidR="00746C65">
        <w:trPr>
          <w:trHeight w:val="300"/>
        </w:trPr>
        <w:tc>
          <w:tcPr>
            <w:tcW w:w="10080" w:type="dxa"/>
            <w:shd w:val="clear" w:color="auto" w:fill="auto"/>
            <w:noWrap/>
            <w:vAlign w:val="bottom"/>
          </w:tcPr>
          <w:p w:rsidR="00746C65" w:rsidRPr="00AB6E5C" w:rsidRDefault="00746C65" w:rsidP="001559D7">
            <w:pPr>
              <w:jc w:val="center"/>
              <w:rPr>
                <w:b/>
                <w:bCs/>
                <w:sz w:val="28"/>
                <w:szCs w:val="28"/>
              </w:rPr>
            </w:pPr>
            <w:r w:rsidRPr="00AB6E5C">
              <w:rPr>
                <w:b/>
                <w:bCs/>
                <w:sz w:val="28"/>
                <w:szCs w:val="28"/>
              </w:rPr>
              <w:t>REQUIRED SECTIONS TO COMPLETE</w:t>
            </w:r>
          </w:p>
        </w:tc>
      </w:tr>
      <w:tr w:rsidR="00746C65">
        <w:trPr>
          <w:trHeight w:val="300"/>
        </w:trPr>
        <w:tc>
          <w:tcPr>
            <w:tcW w:w="10080" w:type="dxa"/>
            <w:shd w:val="clear" w:color="auto" w:fill="auto"/>
            <w:noWrap/>
            <w:vAlign w:val="bottom"/>
          </w:tcPr>
          <w:p w:rsidR="00746C65" w:rsidRDefault="00746C65" w:rsidP="001559D7">
            <w:pPr>
              <w:rPr>
                <w:sz w:val="20"/>
                <w:szCs w:val="20"/>
              </w:rPr>
            </w:pPr>
          </w:p>
        </w:tc>
      </w:tr>
      <w:tr w:rsidR="00746C65">
        <w:trPr>
          <w:trHeight w:val="300"/>
        </w:trPr>
        <w:tc>
          <w:tcPr>
            <w:tcW w:w="10080" w:type="dxa"/>
            <w:shd w:val="clear" w:color="auto" w:fill="auto"/>
            <w:noWrap/>
            <w:vAlign w:val="bottom"/>
          </w:tcPr>
          <w:p w:rsidR="00746C65" w:rsidRDefault="00746C65" w:rsidP="001559D7">
            <w:pPr>
              <w:rPr>
                <w:sz w:val="20"/>
                <w:szCs w:val="20"/>
              </w:rPr>
            </w:pPr>
            <w:r>
              <w:rPr>
                <w:b/>
                <w:bCs/>
                <w:sz w:val="22"/>
                <w:szCs w:val="22"/>
              </w:rPr>
              <w:t xml:space="preserve">PART I.  </w:t>
            </w:r>
          </w:p>
        </w:tc>
      </w:tr>
      <w:tr w:rsidR="00746C65">
        <w:trPr>
          <w:trHeight w:val="300"/>
        </w:trPr>
        <w:tc>
          <w:tcPr>
            <w:tcW w:w="10080" w:type="dxa"/>
            <w:shd w:val="clear" w:color="auto" w:fill="auto"/>
            <w:noWrap/>
            <w:vAlign w:val="bottom"/>
          </w:tcPr>
          <w:p w:rsidR="00746C65" w:rsidRDefault="00746C65" w:rsidP="001559D7">
            <w:pPr>
              <w:rPr>
                <w:sz w:val="20"/>
                <w:szCs w:val="20"/>
              </w:rPr>
            </w:pPr>
            <w:r>
              <w:rPr>
                <w:b/>
                <w:bCs/>
                <w:sz w:val="22"/>
                <w:szCs w:val="22"/>
              </w:rPr>
              <w:t>A. District Responsibilities- Assurances</w:t>
            </w:r>
          </w:p>
        </w:tc>
      </w:tr>
      <w:tr w:rsidR="00746C65">
        <w:trPr>
          <w:trHeight w:val="300"/>
        </w:trPr>
        <w:tc>
          <w:tcPr>
            <w:tcW w:w="10080" w:type="dxa"/>
            <w:shd w:val="clear" w:color="auto" w:fill="auto"/>
            <w:noWrap/>
            <w:vAlign w:val="bottom"/>
          </w:tcPr>
          <w:p w:rsidR="00746C65" w:rsidRDefault="00746C65" w:rsidP="001559D7">
            <w:pPr>
              <w:rPr>
                <w:b/>
                <w:bCs/>
                <w:sz w:val="22"/>
                <w:szCs w:val="22"/>
              </w:rPr>
            </w:pPr>
          </w:p>
        </w:tc>
      </w:tr>
      <w:tr w:rsidR="00746C65">
        <w:trPr>
          <w:trHeight w:val="300"/>
        </w:trPr>
        <w:tc>
          <w:tcPr>
            <w:tcW w:w="10080" w:type="dxa"/>
            <w:shd w:val="clear" w:color="auto" w:fill="auto"/>
            <w:noWrap/>
            <w:vAlign w:val="bottom"/>
          </w:tcPr>
          <w:p w:rsidR="00746C65" w:rsidRPr="00353184" w:rsidRDefault="00746C65" w:rsidP="001559D7">
            <w:pPr>
              <w:rPr>
                <w:b/>
              </w:rPr>
            </w:pPr>
            <w:r>
              <w:rPr>
                <w:b/>
              </w:rPr>
              <w:t xml:space="preserve">  </w:t>
            </w:r>
          </w:p>
        </w:tc>
      </w:tr>
      <w:tr w:rsidR="00746C65">
        <w:trPr>
          <w:trHeight w:val="300"/>
        </w:trPr>
        <w:tc>
          <w:tcPr>
            <w:tcW w:w="10080" w:type="dxa"/>
            <w:shd w:val="clear" w:color="auto" w:fill="auto"/>
            <w:noWrap/>
            <w:vAlign w:val="bottom"/>
          </w:tcPr>
          <w:p w:rsidR="00746C65" w:rsidRDefault="00746C65" w:rsidP="001559D7">
            <w:pPr>
              <w:rPr>
                <w:sz w:val="20"/>
                <w:szCs w:val="20"/>
              </w:rPr>
            </w:pPr>
            <w:r>
              <w:rPr>
                <w:b/>
                <w:bCs/>
                <w:sz w:val="22"/>
                <w:szCs w:val="22"/>
              </w:rPr>
              <w:t>B. Application Signature Sheet</w:t>
            </w:r>
          </w:p>
        </w:tc>
      </w:tr>
      <w:tr w:rsidR="00746C65">
        <w:trPr>
          <w:trHeight w:val="315"/>
        </w:trPr>
        <w:tc>
          <w:tcPr>
            <w:tcW w:w="10080" w:type="dxa"/>
            <w:shd w:val="clear" w:color="auto" w:fill="auto"/>
            <w:noWrap/>
            <w:vAlign w:val="bottom"/>
          </w:tcPr>
          <w:p w:rsidR="00746C65" w:rsidRDefault="00746C65" w:rsidP="001559D7">
            <w:pPr>
              <w:rPr>
                <w:sz w:val="20"/>
                <w:szCs w:val="20"/>
              </w:rPr>
            </w:pPr>
          </w:p>
        </w:tc>
      </w:tr>
      <w:tr w:rsidR="00746C65">
        <w:trPr>
          <w:trHeight w:val="585"/>
        </w:trPr>
        <w:tc>
          <w:tcPr>
            <w:tcW w:w="10080" w:type="dxa"/>
            <w:shd w:val="clear" w:color="auto" w:fill="auto"/>
            <w:noWrap/>
            <w:vAlign w:val="bottom"/>
          </w:tcPr>
          <w:p w:rsidR="00746C65" w:rsidRDefault="00746C65" w:rsidP="001559D7">
            <w:pPr>
              <w:rPr>
                <w:sz w:val="20"/>
                <w:szCs w:val="20"/>
              </w:rPr>
            </w:pPr>
            <w:r>
              <w:rPr>
                <w:b/>
                <w:bCs/>
                <w:sz w:val="22"/>
                <w:szCs w:val="22"/>
              </w:rPr>
              <w:t>C. Previous history of Grant Implementation</w:t>
            </w:r>
          </w:p>
          <w:p w:rsidR="00746C65" w:rsidRDefault="00746C65" w:rsidP="001559D7">
            <w:pPr>
              <w:rPr>
                <w:sz w:val="20"/>
                <w:szCs w:val="20"/>
              </w:rPr>
            </w:pPr>
            <w:r>
              <w:rPr>
                <w:sz w:val="22"/>
                <w:szCs w:val="22"/>
              </w:rPr>
              <w:t xml:space="preserve"> </w:t>
            </w:r>
          </w:p>
        </w:tc>
      </w:tr>
      <w:tr w:rsidR="00746C65">
        <w:trPr>
          <w:trHeight w:val="285"/>
        </w:trPr>
        <w:tc>
          <w:tcPr>
            <w:tcW w:w="10080" w:type="dxa"/>
            <w:shd w:val="clear" w:color="auto" w:fill="auto"/>
            <w:noWrap/>
            <w:vAlign w:val="bottom"/>
          </w:tcPr>
          <w:p w:rsidR="00746C65" w:rsidRDefault="00746C65" w:rsidP="001559D7">
            <w:pPr>
              <w:rPr>
                <w:sz w:val="20"/>
                <w:szCs w:val="20"/>
              </w:rPr>
            </w:pPr>
          </w:p>
        </w:tc>
      </w:tr>
      <w:tr w:rsidR="00746C65">
        <w:trPr>
          <w:trHeight w:val="285"/>
        </w:trPr>
        <w:tc>
          <w:tcPr>
            <w:tcW w:w="10080" w:type="dxa"/>
            <w:shd w:val="clear" w:color="auto" w:fill="auto"/>
            <w:noWrap/>
            <w:vAlign w:val="bottom"/>
          </w:tcPr>
          <w:p w:rsidR="00746C65" w:rsidRDefault="00746C65" w:rsidP="001559D7">
            <w:pPr>
              <w:rPr>
                <w:b/>
                <w:bCs/>
                <w:sz w:val="22"/>
                <w:szCs w:val="22"/>
              </w:rPr>
            </w:pPr>
            <w:r>
              <w:rPr>
                <w:b/>
                <w:bCs/>
                <w:sz w:val="22"/>
                <w:szCs w:val="22"/>
              </w:rPr>
              <w:t>PART II- Significant Increase</w:t>
            </w:r>
          </w:p>
        </w:tc>
      </w:tr>
      <w:tr w:rsidR="00746C65">
        <w:trPr>
          <w:trHeight w:val="285"/>
        </w:trPr>
        <w:tc>
          <w:tcPr>
            <w:tcW w:w="10080" w:type="dxa"/>
            <w:vMerge w:val="restart"/>
            <w:shd w:val="clear" w:color="auto" w:fill="auto"/>
            <w:noWrap/>
            <w:vAlign w:val="bottom"/>
          </w:tcPr>
          <w:p w:rsidR="00746C65" w:rsidRDefault="00746C65" w:rsidP="001559D7">
            <w:pPr>
              <w:rPr>
                <w:b/>
                <w:bCs/>
                <w:sz w:val="22"/>
                <w:szCs w:val="22"/>
              </w:rPr>
            </w:pPr>
            <w:r>
              <w:rPr>
                <w:b/>
                <w:bCs/>
                <w:sz w:val="22"/>
                <w:szCs w:val="22"/>
              </w:rPr>
              <w:t>PART III- Program Quality</w:t>
            </w:r>
          </w:p>
        </w:tc>
      </w:tr>
      <w:tr w:rsidR="00746C65">
        <w:trPr>
          <w:trHeight w:val="285"/>
        </w:trPr>
        <w:tc>
          <w:tcPr>
            <w:tcW w:w="10080" w:type="dxa"/>
            <w:vMerge/>
            <w:vAlign w:val="center"/>
          </w:tcPr>
          <w:p w:rsidR="00746C65" w:rsidRDefault="00746C65" w:rsidP="001559D7">
            <w:pPr>
              <w:rPr>
                <w:b/>
                <w:bCs/>
                <w:sz w:val="22"/>
                <w:szCs w:val="22"/>
              </w:rPr>
            </w:pPr>
          </w:p>
        </w:tc>
      </w:tr>
      <w:tr w:rsidR="00746C65">
        <w:trPr>
          <w:trHeight w:val="285"/>
        </w:trPr>
        <w:tc>
          <w:tcPr>
            <w:tcW w:w="10080" w:type="dxa"/>
            <w:vMerge w:val="restart"/>
            <w:shd w:val="clear" w:color="auto" w:fill="auto"/>
            <w:noWrap/>
            <w:vAlign w:val="center"/>
          </w:tcPr>
          <w:p w:rsidR="00746C65" w:rsidRDefault="00746C65" w:rsidP="001559D7">
            <w:pPr>
              <w:rPr>
                <w:b/>
                <w:bCs/>
                <w:sz w:val="22"/>
                <w:szCs w:val="22"/>
              </w:rPr>
            </w:pPr>
            <w:r>
              <w:rPr>
                <w:b/>
                <w:bCs/>
                <w:sz w:val="22"/>
                <w:szCs w:val="22"/>
              </w:rPr>
              <w:t>PART IV-</w:t>
            </w:r>
            <w:r w:rsidR="00DB1B49">
              <w:rPr>
                <w:b/>
                <w:bCs/>
                <w:sz w:val="22"/>
                <w:szCs w:val="22"/>
              </w:rPr>
              <w:t xml:space="preserve"> Program Activities and Funding</w:t>
            </w:r>
          </w:p>
          <w:p w:rsidR="00746C65" w:rsidRDefault="00746C65" w:rsidP="001559D7">
            <w:pPr>
              <w:rPr>
                <w:b/>
                <w:bCs/>
                <w:sz w:val="22"/>
                <w:szCs w:val="22"/>
              </w:rPr>
            </w:pPr>
            <w:r>
              <w:rPr>
                <w:b/>
                <w:bCs/>
                <w:sz w:val="22"/>
                <w:szCs w:val="22"/>
              </w:rPr>
              <w:t>A. Activities and Budget</w:t>
            </w:r>
          </w:p>
        </w:tc>
      </w:tr>
      <w:tr w:rsidR="00746C65">
        <w:trPr>
          <w:trHeight w:val="285"/>
        </w:trPr>
        <w:tc>
          <w:tcPr>
            <w:tcW w:w="10080" w:type="dxa"/>
            <w:vMerge/>
            <w:vAlign w:val="center"/>
          </w:tcPr>
          <w:p w:rsidR="00746C65" w:rsidRDefault="00746C65" w:rsidP="001559D7">
            <w:pPr>
              <w:rPr>
                <w:b/>
                <w:bCs/>
                <w:sz w:val="22"/>
                <w:szCs w:val="22"/>
              </w:rPr>
            </w:pPr>
          </w:p>
        </w:tc>
      </w:tr>
      <w:tr w:rsidR="00746C65">
        <w:trPr>
          <w:trHeight w:val="255"/>
        </w:trPr>
        <w:tc>
          <w:tcPr>
            <w:tcW w:w="10080" w:type="dxa"/>
            <w:vMerge/>
            <w:vAlign w:val="center"/>
          </w:tcPr>
          <w:p w:rsidR="00746C65" w:rsidRDefault="00746C65" w:rsidP="001559D7">
            <w:pPr>
              <w:rPr>
                <w:b/>
                <w:bCs/>
                <w:sz w:val="22"/>
                <w:szCs w:val="22"/>
              </w:rPr>
            </w:pPr>
          </w:p>
        </w:tc>
      </w:tr>
      <w:tr w:rsidR="00746C65" w:rsidRPr="00305CD4">
        <w:trPr>
          <w:trHeight w:val="285"/>
        </w:trPr>
        <w:tc>
          <w:tcPr>
            <w:tcW w:w="10080" w:type="dxa"/>
            <w:shd w:val="clear" w:color="auto" w:fill="auto"/>
            <w:noWrap/>
            <w:vAlign w:val="bottom"/>
          </w:tcPr>
          <w:p w:rsidR="00746C65" w:rsidRDefault="00746C65" w:rsidP="001559D7">
            <w:pPr>
              <w:rPr>
                <w:sz w:val="22"/>
                <w:szCs w:val="22"/>
              </w:rPr>
            </w:pPr>
            <w:r w:rsidRPr="00305CD4">
              <w:rPr>
                <w:b/>
                <w:sz w:val="22"/>
                <w:szCs w:val="22"/>
              </w:rPr>
              <w:t>B. Budget Breakout</w:t>
            </w:r>
            <w:r w:rsidRPr="00305CD4">
              <w:rPr>
                <w:sz w:val="22"/>
                <w:szCs w:val="22"/>
              </w:rPr>
              <w:t xml:space="preserve"> </w:t>
            </w:r>
          </w:p>
          <w:p w:rsidR="00746C65" w:rsidRPr="00305CD4" w:rsidRDefault="00746C65" w:rsidP="001559D7">
            <w:pPr>
              <w:rPr>
                <w:sz w:val="22"/>
                <w:szCs w:val="22"/>
              </w:rPr>
            </w:pPr>
          </w:p>
        </w:tc>
      </w:tr>
    </w:tbl>
    <w:p w:rsidR="00746C65" w:rsidRPr="00305CD4" w:rsidRDefault="00746C65" w:rsidP="00746C65"/>
    <w:p w:rsidR="00746C65" w:rsidRDefault="00746C65" w:rsidP="00746C65">
      <w:pPr>
        <w:autoSpaceDE w:val="0"/>
        <w:autoSpaceDN w:val="0"/>
        <w:adjustRightInd w:val="0"/>
        <w:rPr>
          <w:sz w:val="20"/>
          <w:szCs w:val="20"/>
        </w:rPr>
      </w:pPr>
      <w:r>
        <w:rPr>
          <w:sz w:val="22"/>
          <w:szCs w:val="22"/>
        </w:rPr>
        <w:t xml:space="preserve"> </w:t>
      </w:r>
    </w:p>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r>
        <w:br w:type="page"/>
      </w:r>
    </w:p>
    <w:tbl>
      <w:tblPr>
        <w:tblW w:w="0" w:type="auto"/>
        <w:tblInd w:w="228" w:type="dxa"/>
        <w:tblLook w:val="0000"/>
      </w:tblPr>
      <w:tblGrid>
        <w:gridCol w:w="10440"/>
      </w:tblGrid>
      <w:tr w:rsidR="00746C65" w:rsidRPr="00465327">
        <w:trPr>
          <w:trHeight w:hRule="exact" w:val="545"/>
        </w:trPr>
        <w:tc>
          <w:tcPr>
            <w:tcW w:w="10440" w:type="dxa"/>
            <w:tcBorders>
              <w:top w:val="nil"/>
              <w:left w:val="nil"/>
              <w:right w:val="nil"/>
            </w:tcBorders>
            <w:shd w:val="clear" w:color="auto" w:fill="auto"/>
            <w:noWrap/>
            <w:vAlign w:val="center"/>
          </w:tcPr>
          <w:p w:rsidR="00746C65" w:rsidRDefault="00746C65" w:rsidP="00DB1B49">
            <w:pPr>
              <w:jc w:val="center"/>
              <w:rPr>
                <w:b/>
                <w:sz w:val="28"/>
                <w:szCs w:val="28"/>
              </w:rPr>
            </w:pPr>
            <w:r>
              <w:rPr>
                <w:b/>
                <w:sz w:val="28"/>
                <w:szCs w:val="28"/>
              </w:rPr>
              <w:t xml:space="preserve">PART I </w:t>
            </w:r>
          </w:p>
        </w:tc>
      </w:tr>
      <w:tr w:rsidR="00746C65" w:rsidRPr="00465327">
        <w:trPr>
          <w:trHeight w:val="330"/>
        </w:trPr>
        <w:tc>
          <w:tcPr>
            <w:tcW w:w="10440" w:type="dxa"/>
            <w:vMerge w:val="restart"/>
            <w:tcBorders>
              <w:top w:val="nil"/>
              <w:left w:val="nil"/>
              <w:right w:val="nil"/>
            </w:tcBorders>
            <w:shd w:val="clear" w:color="auto" w:fill="auto"/>
            <w:noWrap/>
            <w:vAlign w:val="center"/>
          </w:tcPr>
          <w:p w:rsidR="00746C65" w:rsidRPr="005C5B64" w:rsidRDefault="00746C65" w:rsidP="001559D7">
            <w:pPr>
              <w:jc w:val="center"/>
              <w:rPr>
                <w:b/>
                <w:sz w:val="26"/>
                <w:szCs w:val="26"/>
              </w:rPr>
            </w:pPr>
            <w:r w:rsidRPr="005C5B64">
              <w:rPr>
                <w:b/>
                <w:sz w:val="26"/>
                <w:szCs w:val="26"/>
              </w:rPr>
              <w:t>PART I</w:t>
            </w:r>
          </w:p>
          <w:p w:rsidR="00746C65" w:rsidRPr="005C5B64" w:rsidRDefault="00746C65" w:rsidP="001559D7">
            <w:pPr>
              <w:rPr>
                <w:b/>
                <w:sz w:val="26"/>
                <w:szCs w:val="26"/>
              </w:rPr>
            </w:pPr>
            <w:r w:rsidRPr="005C5B64">
              <w:rPr>
                <w:b/>
                <w:sz w:val="26"/>
                <w:szCs w:val="26"/>
              </w:rPr>
              <w:t>A.  DISTRICT RESPONSIBILITIES (ASSURANCES)</w:t>
            </w:r>
          </w:p>
        </w:tc>
      </w:tr>
      <w:tr w:rsidR="00746C65" w:rsidRPr="00465327">
        <w:trPr>
          <w:trHeight w:val="299"/>
        </w:trPr>
        <w:tc>
          <w:tcPr>
            <w:tcW w:w="10440" w:type="dxa"/>
            <w:vMerge/>
            <w:tcBorders>
              <w:left w:val="nil"/>
              <w:bottom w:val="nil"/>
              <w:right w:val="nil"/>
            </w:tcBorders>
            <w:shd w:val="clear" w:color="auto" w:fill="auto"/>
            <w:noWrap/>
            <w:vAlign w:val="bottom"/>
          </w:tcPr>
          <w:p w:rsidR="00746C65" w:rsidRPr="005C5B64" w:rsidRDefault="00746C65" w:rsidP="001559D7">
            <w:pPr>
              <w:jc w:val="both"/>
              <w:rPr>
                <w:b/>
                <w:bCs/>
                <w:sz w:val="26"/>
                <w:szCs w:val="26"/>
              </w:rPr>
            </w:pPr>
          </w:p>
        </w:tc>
      </w:tr>
      <w:tr w:rsidR="00746C65" w:rsidRPr="00465327">
        <w:trPr>
          <w:trHeight w:val="255"/>
        </w:trPr>
        <w:tc>
          <w:tcPr>
            <w:tcW w:w="10440" w:type="dxa"/>
            <w:tcBorders>
              <w:top w:val="nil"/>
              <w:left w:val="nil"/>
              <w:bottom w:val="nil"/>
              <w:right w:val="nil"/>
            </w:tcBorders>
            <w:shd w:val="clear" w:color="auto" w:fill="auto"/>
            <w:noWrap/>
            <w:vAlign w:val="bottom"/>
          </w:tcPr>
          <w:p w:rsidR="00746C65" w:rsidRPr="005C5B64" w:rsidRDefault="00746C65" w:rsidP="001559D7">
            <w:pPr>
              <w:jc w:val="both"/>
              <w:rPr>
                <w:sz w:val="26"/>
                <w:szCs w:val="26"/>
              </w:rPr>
            </w:pPr>
            <w:r w:rsidRPr="005C5B64">
              <w:rPr>
                <w:b/>
                <w:bCs/>
                <w:sz w:val="26"/>
                <w:szCs w:val="26"/>
              </w:rPr>
              <w:t>INSTRUCTIONS</w:t>
            </w:r>
          </w:p>
        </w:tc>
      </w:tr>
      <w:tr w:rsidR="00746C65" w:rsidRPr="00465327">
        <w:trPr>
          <w:trHeight w:val="255"/>
        </w:trPr>
        <w:tc>
          <w:tcPr>
            <w:tcW w:w="10440" w:type="dxa"/>
            <w:tcBorders>
              <w:top w:val="nil"/>
              <w:left w:val="nil"/>
              <w:bottom w:val="nil"/>
              <w:right w:val="nil"/>
            </w:tcBorders>
            <w:shd w:val="clear" w:color="auto" w:fill="auto"/>
            <w:noWrap/>
            <w:vAlign w:val="bottom"/>
          </w:tcPr>
          <w:p w:rsidR="00746C65" w:rsidRPr="00465327" w:rsidRDefault="00746C65" w:rsidP="001559D7">
            <w:pPr>
              <w:jc w:val="both"/>
              <w:rPr>
                <w:sz w:val="20"/>
                <w:szCs w:val="20"/>
              </w:rPr>
            </w:pPr>
          </w:p>
        </w:tc>
      </w:tr>
      <w:tr w:rsidR="00746C65" w:rsidRPr="00465327">
        <w:trPr>
          <w:trHeight w:val="285"/>
        </w:trPr>
        <w:tc>
          <w:tcPr>
            <w:tcW w:w="10440" w:type="dxa"/>
            <w:vMerge w:val="restart"/>
            <w:tcBorders>
              <w:top w:val="nil"/>
              <w:left w:val="nil"/>
              <w:right w:val="nil"/>
            </w:tcBorders>
            <w:shd w:val="clear" w:color="auto" w:fill="auto"/>
            <w:noWrap/>
            <w:vAlign w:val="bottom"/>
          </w:tcPr>
          <w:p w:rsidR="00746C65" w:rsidRPr="00465327" w:rsidRDefault="00746C65" w:rsidP="001559D7">
            <w:pPr>
              <w:jc w:val="both"/>
              <w:rPr>
                <w:sz w:val="22"/>
                <w:szCs w:val="22"/>
              </w:rPr>
            </w:pPr>
            <w:r w:rsidRPr="00465327">
              <w:rPr>
                <w:b/>
                <w:bCs/>
                <w:sz w:val="22"/>
                <w:szCs w:val="22"/>
              </w:rPr>
              <w:t>STEP 1:</w:t>
            </w:r>
            <w:r w:rsidRPr="00465327">
              <w:rPr>
                <w:sz w:val="22"/>
                <w:szCs w:val="22"/>
              </w:rPr>
              <w:t xml:space="preserve">  Carefully read the Assurances below.  They include the General Assurances for Federal Applications and the supplementary Assurances for Title I and Title III.  (The requirements for Title I and Title III overlap in several areas.)</w:t>
            </w:r>
          </w:p>
        </w:tc>
      </w:tr>
      <w:tr w:rsidR="00746C65" w:rsidRPr="00465327">
        <w:trPr>
          <w:trHeight w:val="285"/>
        </w:trPr>
        <w:tc>
          <w:tcPr>
            <w:tcW w:w="10440" w:type="dxa"/>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70"/>
        </w:trPr>
        <w:tc>
          <w:tcPr>
            <w:tcW w:w="10440" w:type="dxa"/>
            <w:vMerge w:val="restart"/>
            <w:tcBorders>
              <w:top w:val="nil"/>
              <w:left w:val="nil"/>
              <w:right w:val="nil"/>
            </w:tcBorders>
            <w:shd w:val="clear" w:color="auto" w:fill="auto"/>
            <w:noWrap/>
            <w:vAlign w:val="bottom"/>
          </w:tcPr>
          <w:p w:rsidR="00746C65" w:rsidRDefault="00746C65" w:rsidP="001559D7">
            <w:pPr>
              <w:jc w:val="both"/>
              <w:rPr>
                <w:sz w:val="22"/>
                <w:szCs w:val="22"/>
              </w:rPr>
            </w:pPr>
            <w:r w:rsidRPr="00465327">
              <w:rPr>
                <w:b/>
                <w:bCs/>
                <w:sz w:val="22"/>
                <w:szCs w:val="22"/>
              </w:rPr>
              <w:t>STEP 2:</w:t>
            </w:r>
            <w:r>
              <w:rPr>
                <w:sz w:val="22"/>
                <w:szCs w:val="22"/>
              </w:rPr>
              <w:t xml:space="preserve">  </w:t>
            </w:r>
            <w:r w:rsidRPr="00465327">
              <w:rPr>
                <w:sz w:val="22"/>
                <w:szCs w:val="22"/>
              </w:rPr>
              <w:t>District Signature Page. The District Superintendent</w:t>
            </w:r>
            <w:r w:rsidRPr="00465327">
              <w:rPr>
                <w:b/>
                <w:bCs/>
                <w:sz w:val="22"/>
                <w:szCs w:val="22"/>
              </w:rPr>
              <w:t>, District</w:t>
            </w:r>
            <w:r w:rsidRPr="00465327">
              <w:rPr>
                <w:sz w:val="22"/>
                <w:szCs w:val="22"/>
              </w:rPr>
              <w:t xml:space="preserve"> Business Manager </w:t>
            </w:r>
            <w:r>
              <w:rPr>
                <w:sz w:val="22"/>
                <w:szCs w:val="22"/>
              </w:rPr>
              <w:t xml:space="preserve">and Program Director </w:t>
            </w:r>
            <w:r w:rsidRPr="00465327">
              <w:rPr>
                <w:sz w:val="22"/>
                <w:szCs w:val="22"/>
              </w:rPr>
              <w:t>must sign and date</w:t>
            </w:r>
            <w:r>
              <w:rPr>
                <w:sz w:val="22"/>
                <w:szCs w:val="22"/>
              </w:rPr>
              <w:t xml:space="preserve"> this page</w:t>
            </w:r>
            <w:r w:rsidRPr="00465327">
              <w:rPr>
                <w:sz w:val="22"/>
                <w:szCs w:val="22"/>
              </w:rPr>
              <w:t>.</w:t>
            </w:r>
          </w:p>
          <w:p w:rsidR="00746C65" w:rsidRPr="00465327" w:rsidRDefault="00746C65" w:rsidP="001559D7">
            <w:pPr>
              <w:jc w:val="both"/>
              <w:rPr>
                <w:b/>
                <w:bCs/>
                <w:sz w:val="22"/>
                <w:szCs w:val="22"/>
              </w:rPr>
            </w:pPr>
          </w:p>
        </w:tc>
      </w:tr>
      <w:tr w:rsidR="00746C65" w:rsidRPr="00465327">
        <w:trPr>
          <w:trHeight w:val="270"/>
        </w:trPr>
        <w:tc>
          <w:tcPr>
            <w:tcW w:w="10440" w:type="dxa"/>
            <w:vMerge/>
            <w:tcBorders>
              <w:left w:val="nil"/>
              <w:bottom w:val="nil"/>
              <w:right w:val="nil"/>
            </w:tcBorders>
            <w:shd w:val="clear" w:color="auto" w:fill="auto"/>
            <w:noWrap/>
            <w:vAlign w:val="bottom"/>
          </w:tcPr>
          <w:p w:rsidR="00746C65" w:rsidRPr="00465327" w:rsidRDefault="00746C65" w:rsidP="001559D7">
            <w:pPr>
              <w:jc w:val="both"/>
              <w:rPr>
                <w:sz w:val="20"/>
                <w:szCs w:val="20"/>
              </w:rPr>
            </w:pPr>
          </w:p>
        </w:tc>
      </w:tr>
      <w:tr w:rsidR="00746C65" w:rsidRPr="00465327">
        <w:trPr>
          <w:trHeight w:val="255"/>
        </w:trPr>
        <w:tc>
          <w:tcPr>
            <w:tcW w:w="10440" w:type="dxa"/>
            <w:tcBorders>
              <w:top w:val="nil"/>
              <w:left w:val="nil"/>
              <w:bottom w:val="nil"/>
              <w:right w:val="nil"/>
            </w:tcBorders>
            <w:shd w:val="clear" w:color="auto" w:fill="auto"/>
            <w:noWrap/>
            <w:vAlign w:val="bottom"/>
          </w:tcPr>
          <w:p w:rsidR="00746C65" w:rsidRPr="005C5B64" w:rsidRDefault="00746C65" w:rsidP="001559D7">
            <w:pPr>
              <w:jc w:val="both"/>
              <w:rPr>
                <w:b/>
                <w:sz w:val="26"/>
                <w:szCs w:val="26"/>
              </w:rPr>
            </w:pPr>
            <w:r w:rsidRPr="005C5B64">
              <w:rPr>
                <w:b/>
                <w:sz w:val="26"/>
                <w:szCs w:val="26"/>
              </w:rPr>
              <w:t>THE LEA SHALL:</w:t>
            </w:r>
          </w:p>
        </w:tc>
      </w:tr>
      <w:tr w:rsidR="00746C65" w:rsidRPr="00465327">
        <w:trPr>
          <w:trHeight w:val="255"/>
        </w:trPr>
        <w:tc>
          <w:tcPr>
            <w:tcW w:w="10440" w:type="dxa"/>
            <w:tcBorders>
              <w:top w:val="nil"/>
              <w:left w:val="nil"/>
              <w:bottom w:val="nil"/>
              <w:right w:val="nil"/>
            </w:tcBorders>
            <w:shd w:val="clear" w:color="auto" w:fill="auto"/>
            <w:noWrap/>
            <w:vAlign w:val="bottom"/>
          </w:tcPr>
          <w:p w:rsidR="00746C65" w:rsidRPr="005C5B64" w:rsidRDefault="00746C65" w:rsidP="001559D7">
            <w:pPr>
              <w:jc w:val="both"/>
              <w:rPr>
                <w:sz w:val="16"/>
                <w:szCs w:val="16"/>
              </w:rPr>
            </w:pPr>
            <w:r>
              <w:rPr>
                <w:sz w:val="20"/>
                <w:szCs w:val="20"/>
              </w:rPr>
              <w:t xml:space="preserve">      </w:t>
            </w:r>
          </w:p>
        </w:tc>
      </w:tr>
      <w:tr w:rsidR="00746C65" w:rsidRPr="00465327">
        <w:trPr>
          <w:trHeight w:val="255"/>
        </w:trPr>
        <w:tc>
          <w:tcPr>
            <w:tcW w:w="10440" w:type="dxa"/>
            <w:tcBorders>
              <w:top w:val="nil"/>
              <w:left w:val="nil"/>
              <w:bottom w:val="nil"/>
              <w:right w:val="nil"/>
            </w:tcBorders>
            <w:shd w:val="clear" w:color="auto" w:fill="auto"/>
            <w:noWrap/>
            <w:vAlign w:val="bottom"/>
          </w:tcPr>
          <w:p w:rsidR="00746C65" w:rsidRPr="00746C65" w:rsidRDefault="00746C65" w:rsidP="00746C65">
            <w:pPr>
              <w:numPr>
                <w:ilvl w:val="0"/>
                <w:numId w:val="37"/>
              </w:numPr>
              <w:rPr>
                <w:bCs/>
              </w:rPr>
            </w:pPr>
            <w:r w:rsidRPr="00746C65">
              <w:rPr>
                <w:bCs/>
              </w:rPr>
              <w:t>Afford a reasonable opportunity for public comment on the application and has considered such comment.</w:t>
            </w:r>
          </w:p>
          <w:p w:rsidR="00746C65" w:rsidRPr="005C5B64" w:rsidRDefault="00746C65" w:rsidP="00746C65">
            <w:pPr>
              <w:rPr>
                <w:bCs/>
                <w:sz w:val="20"/>
                <w:szCs w:val="20"/>
              </w:rPr>
            </w:pPr>
          </w:p>
          <w:p w:rsidR="00746C65" w:rsidRPr="00746C65" w:rsidRDefault="00746C65" w:rsidP="00746C65">
            <w:pPr>
              <w:numPr>
                <w:ilvl w:val="0"/>
                <w:numId w:val="37"/>
              </w:numPr>
              <w:rPr>
                <w:bCs/>
                <w:sz w:val="22"/>
                <w:szCs w:val="22"/>
              </w:rPr>
            </w:pPr>
            <w:r w:rsidRPr="00746C65">
              <w:rPr>
                <w:bCs/>
              </w:rPr>
              <w:t>Consult with the appropriate representatives from eligible private nonprofit schools</w:t>
            </w:r>
            <w:r w:rsidR="005C5B64">
              <w:rPr>
                <w:bCs/>
              </w:rPr>
              <w:t xml:space="preserve"> and charter schools</w:t>
            </w:r>
            <w:r w:rsidRPr="00746C65">
              <w:rPr>
                <w:bCs/>
              </w:rPr>
              <w:t xml:space="preserve"> to ensure equitable participation of children, teachers and other educational personnel in these programs.</w:t>
            </w:r>
          </w:p>
          <w:p w:rsidR="00746C65" w:rsidRPr="005C5B64" w:rsidRDefault="00746C65" w:rsidP="00746C65">
            <w:pPr>
              <w:rPr>
                <w:bCs/>
                <w:sz w:val="20"/>
                <w:szCs w:val="20"/>
              </w:rPr>
            </w:pPr>
          </w:p>
          <w:p w:rsidR="00746C65" w:rsidRPr="00746C65" w:rsidRDefault="00746C65" w:rsidP="00746C65">
            <w:pPr>
              <w:numPr>
                <w:ilvl w:val="0"/>
                <w:numId w:val="37"/>
              </w:numPr>
              <w:rPr>
                <w:bCs/>
                <w:sz w:val="22"/>
                <w:szCs w:val="22"/>
              </w:rPr>
            </w:pPr>
            <w:r>
              <w:rPr>
                <w:bCs/>
              </w:rPr>
              <w:t>Administer each program covered under this application in accordance with all applicable statutes, regulations and requirements including the Education Department General Administrative Regulations (EDGAR) in 34 CFR Parts 76, 77, 79, 80, 81, and 85.</w:t>
            </w:r>
          </w:p>
          <w:p w:rsidR="00746C65" w:rsidRPr="005C5B64" w:rsidRDefault="00746C65" w:rsidP="00746C65">
            <w:pPr>
              <w:rPr>
                <w:bCs/>
                <w:sz w:val="20"/>
                <w:szCs w:val="20"/>
              </w:rPr>
            </w:pPr>
          </w:p>
          <w:p w:rsidR="00746C65" w:rsidRPr="00746C65" w:rsidRDefault="00746C65" w:rsidP="00746C65">
            <w:pPr>
              <w:numPr>
                <w:ilvl w:val="0"/>
                <w:numId w:val="37"/>
              </w:numPr>
              <w:rPr>
                <w:bCs/>
                <w:sz w:val="22"/>
                <w:szCs w:val="22"/>
              </w:rPr>
            </w:pPr>
            <w:r>
              <w:rPr>
                <w:bCs/>
              </w:rPr>
              <w:t>Use funds resulting from approval of this application to supplement existing programs and activities and that in no case will these funds be used to supplant local programs and activities already in place.</w:t>
            </w:r>
          </w:p>
          <w:p w:rsidR="00746C65" w:rsidRPr="005C5B64" w:rsidRDefault="00746C65" w:rsidP="00746C65">
            <w:pPr>
              <w:rPr>
                <w:bCs/>
                <w:sz w:val="20"/>
                <w:szCs w:val="20"/>
              </w:rPr>
            </w:pPr>
          </w:p>
          <w:p w:rsidR="00746C65" w:rsidRPr="00746C65" w:rsidRDefault="00746C65" w:rsidP="00746C65">
            <w:pPr>
              <w:numPr>
                <w:ilvl w:val="0"/>
                <w:numId w:val="37"/>
              </w:numPr>
              <w:rPr>
                <w:bCs/>
                <w:sz w:val="22"/>
                <w:szCs w:val="22"/>
              </w:rPr>
            </w:pPr>
            <w:r>
              <w:rPr>
                <w:bCs/>
              </w:rPr>
              <w:t>Cooperate in carrying out any evaluation of the programs conducted by or for the state education agency, the Secretary of the U.S. Department of Education or other Federal officials.</w:t>
            </w:r>
          </w:p>
          <w:p w:rsidR="00746C65" w:rsidRPr="005C5B64" w:rsidRDefault="00746C65" w:rsidP="00746C65">
            <w:pPr>
              <w:rPr>
                <w:bCs/>
                <w:sz w:val="20"/>
                <w:szCs w:val="20"/>
              </w:rPr>
            </w:pPr>
          </w:p>
          <w:p w:rsidR="00746C65" w:rsidRPr="00746C65" w:rsidRDefault="00746C65" w:rsidP="00746C65">
            <w:pPr>
              <w:numPr>
                <w:ilvl w:val="0"/>
                <w:numId w:val="37"/>
              </w:numPr>
              <w:rPr>
                <w:bCs/>
                <w:sz w:val="22"/>
                <w:szCs w:val="22"/>
              </w:rPr>
            </w:pPr>
            <w:r>
              <w:rPr>
                <w:bCs/>
              </w:rPr>
              <w:t>Use such fiscal control and fund accounting procedures as will ensure proper reimbursement of, and accounting for, federal funds paid to such applicant under the applicable programs.</w:t>
            </w:r>
            <w:r w:rsidR="005C5B64">
              <w:rPr>
                <w:bCs/>
              </w:rPr>
              <w:t xml:space="preserve">  Reimbursement policies apply and should be submitted monthly.</w:t>
            </w:r>
          </w:p>
          <w:p w:rsidR="00746C65" w:rsidRDefault="00746C65" w:rsidP="00746C65">
            <w:pPr>
              <w:rPr>
                <w:bCs/>
                <w:sz w:val="22"/>
                <w:szCs w:val="22"/>
              </w:rPr>
            </w:pPr>
          </w:p>
          <w:p w:rsidR="00746C65" w:rsidRPr="00746C65" w:rsidRDefault="00746C65" w:rsidP="00746C65">
            <w:pPr>
              <w:numPr>
                <w:ilvl w:val="0"/>
                <w:numId w:val="37"/>
              </w:numPr>
              <w:rPr>
                <w:bCs/>
                <w:sz w:val="22"/>
                <w:szCs w:val="22"/>
              </w:rPr>
            </w:pPr>
            <w:r>
              <w:rPr>
                <w:bCs/>
              </w:rPr>
              <w:t>Report to the state education agency and the Secretary of the U.S. Department of Education as may be necessary to enable such agency and the Secretary to perform their duties under the programs.</w:t>
            </w:r>
          </w:p>
          <w:p w:rsidR="00746C65" w:rsidRDefault="00746C65" w:rsidP="00746C65">
            <w:pPr>
              <w:rPr>
                <w:bCs/>
                <w:sz w:val="22"/>
                <w:szCs w:val="22"/>
              </w:rPr>
            </w:pPr>
          </w:p>
          <w:p w:rsidR="00746C65" w:rsidRPr="00746C65" w:rsidRDefault="00746C65" w:rsidP="00746C65">
            <w:pPr>
              <w:numPr>
                <w:ilvl w:val="0"/>
                <w:numId w:val="37"/>
              </w:numPr>
              <w:rPr>
                <w:bCs/>
                <w:sz w:val="22"/>
                <w:szCs w:val="22"/>
              </w:rPr>
            </w:pPr>
            <w:r>
              <w:rPr>
                <w:bCs/>
              </w:rPr>
              <w:t>Maintain records, provide such information, and afford access to the records as the state education agency or the Secretary of U.S. Department of Education may find necessary to carry out their duties.</w:t>
            </w:r>
          </w:p>
          <w:p w:rsidR="00746C65" w:rsidRDefault="00746C65" w:rsidP="00746C65">
            <w:pPr>
              <w:rPr>
                <w:bCs/>
                <w:sz w:val="22"/>
                <w:szCs w:val="22"/>
              </w:rPr>
            </w:pPr>
          </w:p>
          <w:p w:rsidR="00746C65" w:rsidRPr="00746C65" w:rsidRDefault="00746C65" w:rsidP="00746C65">
            <w:pPr>
              <w:numPr>
                <w:ilvl w:val="0"/>
                <w:numId w:val="37"/>
              </w:numPr>
              <w:rPr>
                <w:bCs/>
                <w:sz w:val="22"/>
                <w:szCs w:val="22"/>
              </w:rPr>
            </w:pPr>
            <w:r>
              <w:rPr>
                <w:bCs/>
              </w:rPr>
              <w:t>Repay to the state education agency with non-federal funds or from federal funds for which no accountability is required to the federal government, any amounts which the U.S. Department of Education orders the state education agency to repay because of the applicant’s failure to comply with applicable statutes, regulations and requirements.</w:t>
            </w:r>
          </w:p>
        </w:tc>
      </w:tr>
      <w:tr w:rsidR="00746C65" w:rsidRPr="00465327">
        <w:trPr>
          <w:trHeight w:val="255"/>
        </w:trPr>
        <w:tc>
          <w:tcPr>
            <w:tcW w:w="10440" w:type="dxa"/>
            <w:tcBorders>
              <w:top w:val="nil"/>
              <w:left w:val="nil"/>
              <w:bottom w:val="nil"/>
              <w:right w:val="nil"/>
            </w:tcBorders>
            <w:shd w:val="clear" w:color="auto" w:fill="auto"/>
            <w:noWrap/>
            <w:vAlign w:val="bottom"/>
          </w:tcPr>
          <w:p w:rsidR="00746C65" w:rsidRDefault="00746C65" w:rsidP="001559D7">
            <w:pPr>
              <w:rPr>
                <w:sz w:val="22"/>
                <w:szCs w:val="22"/>
              </w:rPr>
            </w:pPr>
          </w:p>
        </w:tc>
      </w:tr>
      <w:tr w:rsidR="00746C65" w:rsidRPr="00465327">
        <w:trPr>
          <w:trHeight w:val="255"/>
        </w:trPr>
        <w:tc>
          <w:tcPr>
            <w:tcW w:w="10440" w:type="dxa"/>
            <w:tcBorders>
              <w:top w:val="nil"/>
              <w:left w:val="nil"/>
              <w:bottom w:val="nil"/>
              <w:right w:val="nil"/>
            </w:tcBorders>
            <w:shd w:val="clear" w:color="auto" w:fill="auto"/>
            <w:noWrap/>
          </w:tcPr>
          <w:p w:rsidR="00746C65" w:rsidRPr="00465327" w:rsidRDefault="00746C65" w:rsidP="001559D7">
            <w:pPr>
              <w:ind w:left="312"/>
              <w:rPr>
                <w:sz w:val="22"/>
                <w:szCs w:val="22"/>
              </w:rPr>
            </w:pPr>
          </w:p>
        </w:tc>
      </w:tr>
    </w:tbl>
    <w:p w:rsidR="00746C65" w:rsidRDefault="00746C65">
      <w:r>
        <w:br w:type="page"/>
      </w:r>
    </w:p>
    <w:tbl>
      <w:tblPr>
        <w:tblW w:w="0" w:type="auto"/>
        <w:tblInd w:w="228" w:type="dxa"/>
        <w:tblLook w:val="0000"/>
      </w:tblPr>
      <w:tblGrid>
        <w:gridCol w:w="9419"/>
        <w:gridCol w:w="684"/>
        <w:gridCol w:w="337"/>
      </w:tblGrid>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b/>
                <w:bCs/>
                <w:sz w:val="22"/>
                <w:szCs w:val="22"/>
              </w:rPr>
            </w:pPr>
            <w:r w:rsidRPr="00465327">
              <w:rPr>
                <w:b/>
                <w:bCs/>
                <w:sz w:val="22"/>
                <w:szCs w:val="22"/>
              </w:rPr>
              <w:t>SUPPLEMENTARY ASSURANCE FOR GENERAL EDUCATION PROVISIONS ACT (GEPA)</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1010"/>
        </w:trPr>
        <w:tc>
          <w:tcPr>
            <w:tcW w:w="10440" w:type="dxa"/>
            <w:gridSpan w:val="3"/>
            <w:tcBorders>
              <w:top w:val="nil"/>
              <w:left w:val="nil"/>
              <w:bottom w:val="nil"/>
              <w:right w:val="nil"/>
            </w:tcBorders>
            <w:shd w:val="clear" w:color="auto" w:fill="auto"/>
            <w:noWrap/>
          </w:tcPr>
          <w:p w:rsidR="00746C65" w:rsidRPr="00465327" w:rsidRDefault="00746C65" w:rsidP="001559D7">
            <w:pPr>
              <w:numPr>
                <w:ilvl w:val="0"/>
                <w:numId w:val="16"/>
              </w:numPr>
              <w:jc w:val="both"/>
              <w:rPr>
                <w:sz w:val="22"/>
                <w:szCs w:val="22"/>
              </w:rPr>
            </w:pPr>
            <w:r w:rsidRPr="00465327">
              <w:rPr>
                <w:sz w:val="22"/>
                <w:szCs w:val="22"/>
              </w:rPr>
              <w:t>The LEA will develop and describe the steps the LEA proposes to take to ensure equitable access to, and equitable participation in the project or activity to be conducted with assistance by addressing the special needs of students, teachers, and other program beneficiaries in order to overcome barriers based on gender, race, color, national origin, disability, and age.</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r w:rsidRPr="00465327">
              <w:rPr>
                <w:sz w:val="22"/>
                <w:szCs w:val="22"/>
              </w:rPr>
              <w:t xml:space="preserve">       </w:t>
            </w:r>
          </w:p>
        </w:tc>
      </w:tr>
      <w:tr w:rsidR="00746C65" w:rsidRPr="00465327">
        <w:trPr>
          <w:trHeight w:val="255"/>
        </w:trPr>
        <w:tc>
          <w:tcPr>
            <w:tcW w:w="10103" w:type="dxa"/>
            <w:gridSpan w:val="2"/>
            <w:tcBorders>
              <w:top w:val="nil"/>
              <w:left w:val="nil"/>
              <w:bottom w:val="nil"/>
              <w:right w:val="nil"/>
            </w:tcBorders>
            <w:shd w:val="clear" w:color="auto" w:fill="auto"/>
            <w:noWrap/>
            <w:vAlign w:val="bottom"/>
          </w:tcPr>
          <w:p w:rsidR="00746C65" w:rsidRPr="00465327" w:rsidRDefault="00746C65" w:rsidP="001559D7">
            <w:pPr>
              <w:jc w:val="both"/>
              <w:rPr>
                <w:b/>
                <w:bCs/>
                <w:sz w:val="22"/>
                <w:szCs w:val="22"/>
              </w:rPr>
            </w:pPr>
            <w:r w:rsidRPr="00465327">
              <w:rPr>
                <w:b/>
                <w:bCs/>
                <w:sz w:val="22"/>
                <w:szCs w:val="22"/>
              </w:rPr>
              <w:t>SUPPLEMENTARY ASSURANCE FOR SCHOOL PRAYER</w:t>
            </w:r>
          </w:p>
        </w:tc>
        <w:tc>
          <w:tcPr>
            <w:tcW w:w="337" w:type="dxa"/>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numPr>
                <w:ilvl w:val="0"/>
                <w:numId w:val="17"/>
              </w:numPr>
              <w:jc w:val="both"/>
              <w:rPr>
                <w:sz w:val="22"/>
                <w:szCs w:val="22"/>
              </w:rPr>
            </w:pPr>
            <w:r w:rsidRPr="00465327">
              <w:rPr>
                <w:sz w:val="22"/>
                <w:szCs w:val="22"/>
              </w:rPr>
              <w:t>The LEA certifies that it has no policy that prevents, or otherwise denies participation in, constitutionally protected prayer as set forth in Federal Guidance on Constitutionally Protected Prayer in Public Elementary and Secondary Schools.</w:t>
            </w: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r w:rsidRPr="00465327">
              <w:rPr>
                <w:sz w:val="22"/>
                <w:szCs w:val="22"/>
              </w:rPr>
              <w:t xml:space="preserve">      </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b/>
                <w:bCs/>
                <w:sz w:val="22"/>
                <w:szCs w:val="22"/>
              </w:rPr>
            </w:pPr>
            <w:r w:rsidRPr="00465327">
              <w:rPr>
                <w:b/>
                <w:bCs/>
                <w:sz w:val="22"/>
                <w:szCs w:val="22"/>
              </w:rPr>
              <w:t>SUPPLEMENTARY ASSURANCES FOR TITLE I PART A</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18"/>
              </w:numPr>
              <w:jc w:val="both"/>
              <w:rPr>
                <w:sz w:val="22"/>
                <w:szCs w:val="22"/>
              </w:rPr>
            </w:pPr>
            <w:r w:rsidRPr="00465327">
              <w:rPr>
                <w:sz w:val="22"/>
                <w:szCs w:val="22"/>
              </w:rPr>
              <w:t>Eligible schools and parents will be informed of school-wide project authority.</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ind w:left="317"/>
              <w:jc w:val="both"/>
              <w:rPr>
                <w:sz w:val="20"/>
                <w:szCs w:val="20"/>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18"/>
              </w:numPr>
              <w:tabs>
                <w:tab w:val="left" w:pos="350"/>
              </w:tabs>
              <w:jc w:val="both"/>
              <w:rPr>
                <w:sz w:val="22"/>
                <w:szCs w:val="22"/>
              </w:rPr>
            </w:pPr>
            <w:r w:rsidRPr="00465327">
              <w:rPr>
                <w:sz w:val="22"/>
                <w:szCs w:val="22"/>
              </w:rPr>
              <w:t>Technical assistance and support will be provided to school-wide projects and schools in need of improvement.</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r w:rsidRPr="00465327">
              <w:rPr>
                <w:sz w:val="22"/>
                <w:szCs w:val="22"/>
              </w:rPr>
              <w:t xml:space="preserve">                </w:t>
            </w:r>
          </w:p>
        </w:tc>
      </w:tr>
      <w:tr w:rsidR="00746C65" w:rsidRPr="00465327">
        <w:trPr>
          <w:trHeight w:val="255"/>
        </w:trPr>
        <w:tc>
          <w:tcPr>
            <w:tcW w:w="10440" w:type="dxa"/>
            <w:gridSpan w:val="3"/>
            <w:tcBorders>
              <w:top w:val="nil"/>
              <w:left w:val="nil"/>
              <w:bottom w:val="nil"/>
              <w:right w:val="nil"/>
            </w:tcBorders>
            <w:shd w:val="clear" w:color="auto" w:fill="auto"/>
            <w:noWrap/>
          </w:tcPr>
          <w:p w:rsidR="00746C65" w:rsidRPr="00465327" w:rsidRDefault="00746C65" w:rsidP="001559D7">
            <w:pPr>
              <w:numPr>
                <w:ilvl w:val="0"/>
                <w:numId w:val="19"/>
              </w:numPr>
              <w:jc w:val="both"/>
              <w:rPr>
                <w:sz w:val="22"/>
                <w:szCs w:val="22"/>
              </w:rPr>
            </w:pPr>
            <w:r w:rsidRPr="00465327">
              <w:rPr>
                <w:sz w:val="22"/>
                <w:szCs w:val="22"/>
              </w:rPr>
              <w:t>The LEA will work in consultation with schools to develop and assist in the implementation of applications to ensure that each school will make adequate yearly progress toward meeting state content and student performance standards.</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ind w:left="1980"/>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tcPr>
          <w:p w:rsidR="00746C65" w:rsidRPr="00465327" w:rsidRDefault="00746C65" w:rsidP="001559D7">
            <w:pPr>
              <w:numPr>
                <w:ilvl w:val="0"/>
                <w:numId w:val="19"/>
              </w:numPr>
              <w:tabs>
                <w:tab w:val="left" w:pos="290"/>
              </w:tabs>
              <w:jc w:val="both"/>
              <w:rPr>
                <w:sz w:val="22"/>
                <w:szCs w:val="22"/>
              </w:rPr>
            </w:pPr>
            <w:r w:rsidRPr="00465327">
              <w:rPr>
                <w:sz w:val="22"/>
                <w:szCs w:val="22"/>
              </w:rPr>
              <w:t xml:space="preserve">School improvement responsibilities will be fulfilled, including taking corrective actions. </w:t>
            </w:r>
          </w:p>
        </w:tc>
      </w:tr>
      <w:tr w:rsidR="00746C65" w:rsidRPr="00465327">
        <w:trPr>
          <w:trHeight w:val="255"/>
        </w:trPr>
        <w:tc>
          <w:tcPr>
            <w:tcW w:w="10440" w:type="dxa"/>
            <w:gridSpan w:val="3"/>
            <w:tcBorders>
              <w:top w:val="nil"/>
              <w:left w:val="nil"/>
              <w:bottom w:val="nil"/>
              <w:right w:val="nil"/>
            </w:tcBorders>
            <w:shd w:val="clear" w:color="auto" w:fill="auto"/>
            <w:noWrap/>
          </w:tcPr>
          <w:p w:rsidR="00746C65" w:rsidRPr="00465327" w:rsidRDefault="00746C65" w:rsidP="001559D7">
            <w:pPr>
              <w:ind w:left="317"/>
              <w:jc w:val="both"/>
              <w:rPr>
                <w:sz w:val="20"/>
                <w:szCs w:val="20"/>
              </w:rPr>
            </w:pPr>
          </w:p>
        </w:tc>
      </w:tr>
      <w:tr w:rsidR="00746C65" w:rsidRPr="00465327">
        <w:trPr>
          <w:trHeight w:val="255"/>
        </w:trPr>
        <w:tc>
          <w:tcPr>
            <w:tcW w:w="10440" w:type="dxa"/>
            <w:gridSpan w:val="3"/>
            <w:tcBorders>
              <w:top w:val="nil"/>
              <w:left w:val="nil"/>
              <w:bottom w:val="nil"/>
              <w:right w:val="nil"/>
            </w:tcBorders>
            <w:shd w:val="clear" w:color="auto" w:fill="auto"/>
            <w:noWrap/>
          </w:tcPr>
          <w:p w:rsidR="00746C65" w:rsidRPr="00465327" w:rsidRDefault="00746C65" w:rsidP="001559D7">
            <w:pPr>
              <w:numPr>
                <w:ilvl w:val="0"/>
                <w:numId w:val="19"/>
              </w:numPr>
              <w:jc w:val="both"/>
              <w:rPr>
                <w:sz w:val="22"/>
                <w:szCs w:val="22"/>
              </w:rPr>
            </w:pPr>
            <w:r w:rsidRPr="00465327">
              <w:rPr>
                <w:sz w:val="22"/>
                <w:szCs w:val="22"/>
              </w:rPr>
              <w:t>The LEA will consider model programs and relevant research indicating that services may be most effective in the earliest grades.</w:t>
            </w: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ind w:left="612" w:hanging="612"/>
              <w:jc w:val="both"/>
              <w:rPr>
                <w:sz w:val="22"/>
                <w:szCs w:val="22"/>
              </w:rPr>
            </w:pPr>
            <w:r>
              <w:rPr>
                <w:sz w:val="22"/>
                <w:szCs w:val="22"/>
              </w:rPr>
              <w:t xml:space="preserve">     6.  </w:t>
            </w:r>
            <w:r w:rsidRPr="00465327">
              <w:rPr>
                <w:sz w:val="22"/>
                <w:szCs w:val="22"/>
              </w:rPr>
              <w:t>The programs and projects described in the Application for Funds</w:t>
            </w:r>
            <w:r>
              <w:rPr>
                <w:sz w:val="22"/>
                <w:szCs w:val="22"/>
              </w:rPr>
              <w:t xml:space="preserve"> are c</w:t>
            </w:r>
            <w:r w:rsidRPr="00465327">
              <w:rPr>
                <w:sz w:val="22"/>
                <w:szCs w:val="22"/>
              </w:rPr>
              <w:t xml:space="preserve">onducted in attendance areas in the </w:t>
            </w:r>
            <w:r>
              <w:rPr>
                <w:sz w:val="22"/>
                <w:szCs w:val="22"/>
              </w:rPr>
              <w:t xml:space="preserve">              </w:t>
            </w:r>
            <w:r w:rsidRPr="00465327">
              <w:rPr>
                <w:sz w:val="22"/>
                <w:szCs w:val="22"/>
              </w:rPr>
              <w:t>local education agency in rank order on the basis of the total number of children from low-income families in each area or school, using the same measure of poverty with respect to all school attendance areas in the LEA.</w:t>
            </w: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ind w:left="317"/>
              <w:jc w:val="both"/>
              <w:rPr>
                <w:sz w:val="22"/>
                <w:szCs w:val="22"/>
              </w:rPr>
            </w:pPr>
            <w:r>
              <w:rPr>
                <w:sz w:val="22"/>
                <w:szCs w:val="22"/>
              </w:rPr>
              <w:t xml:space="preserve">7        </w:t>
            </w:r>
            <w:r w:rsidRPr="00465327">
              <w:rPr>
                <w:sz w:val="22"/>
                <w:szCs w:val="22"/>
              </w:rPr>
              <w:t>The programs and projects described in the Application for Funds include:</w:t>
            </w: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numPr>
                <w:ilvl w:val="0"/>
                <w:numId w:val="9"/>
              </w:numPr>
              <w:jc w:val="both"/>
              <w:rPr>
                <w:sz w:val="22"/>
                <w:szCs w:val="22"/>
              </w:rPr>
            </w:pPr>
            <w:r>
              <w:rPr>
                <w:sz w:val="22"/>
                <w:szCs w:val="22"/>
              </w:rPr>
              <w:t>P</w:t>
            </w:r>
            <w:r w:rsidRPr="00465327">
              <w:rPr>
                <w:sz w:val="22"/>
                <w:szCs w:val="22"/>
              </w:rPr>
              <w:t>rograms, activities and procedures for the involvement of parents, which are planned and implemented with meaningful consultation with parents of participating children, and</w:t>
            </w: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numPr>
                <w:ilvl w:val="0"/>
                <w:numId w:val="9"/>
              </w:num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9"/>
              </w:numPr>
              <w:jc w:val="both"/>
              <w:rPr>
                <w:sz w:val="22"/>
                <w:szCs w:val="22"/>
              </w:rPr>
            </w:pPr>
            <w:r>
              <w:rPr>
                <w:sz w:val="22"/>
                <w:szCs w:val="22"/>
              </w:rPr>
              <w:t>A</w:t>
            </w:r>
            <w:r w:rsidRPr="00465327">
              <w:rPr>
                <w:sz w:val="22"/>
                <w:szCs w:val="22"/>
              </w:rPr>
              <w:t xml:space="preserve"> written parent involvement policy developed jointly with, agreed upon, and distributed to parents of participating children.</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1"/>
                <w:numId w:val="9"/>
              </w:numPr>
              <w:tabs>
                <w:tab w:val="left" w:pos="732"/>
              </w:tabs>
              <w:ind w:left="732" w:hanging="415"/>
              <w:jc w:val="both"/>
              <w:rPr>
                <w:sz w:val="22"/>
                <w:szCs w:val="22"/>
              </w:rPr>
            </w:pPr>
            <w:r w:rsidRPr="00465327">
              <w:rPr>
                <w:sz w:val="22"/>
                <w:szCs w:val="22"/>
              </w:rPr>
              <w:t>If a LEA uses Title I funds to employ instructional assistants, the applicant will ensure that such assistants:</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10"/>
              </w:numPr>
              <w:tabs>
                <w:tab w:val="clear" w:pos="1085"/>
                <w:tab w:val="left" w:pos="747"/>
                <w:tab w:val="num" w:pos="1092"/>
              </w:tabs>
              <w:jc w:val="both"/>
              <w:rPr>
                <w:sz w:val="22"/>
                <w:szCs w:val="22"/>
              </w:rPr>
            </w:pPr>
            <w:r>
              <w:rPr>
                <w:sz w:val="22"/>
                <w:szCs w:val="22"/>
              </w:rPr>
              <w:t>P</w:t>
            </w:r>
            <w:r w:rsidRPr="00465327">
              <w:rPr>
                <w:sz w:val="22"/>
                <w:szCs w:val="22"/>
              </w:rPr>
              <w:t>ossess the knowledge and skills sufficient to assist participating children in meeting the educational goals of Title I;</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10"/>
              </w:numPr>
              <w:jc w:val="both"/>
              <w:rPr>
                <w:sz w:val="22"/>
                <w:szCs w:val="22"/>
              </w:rPr>
            </w:pPr>
            <w:r>
              <w:rPr>
                <w:sz w:val="22"/>
                <w:szCs w:val="22"/>
              </w:rPr>
              <w:t>M</w:t>
            </w:r>
            <w:r w:rsidRPr="00465327">
              <w:rPr>
                <w:sz w:val="22"/>
                <w:szCs w:val="22"/>
              </w:rPr>
              <w:t>eet the requirements listed in section 1119 of Title I;</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10"/>
              </w:numPr>
              <w:jc w:val="both"/>
              <w:rPr>
                <w:sz w:val="22"/>
                <w:szCs w:val="22"/>
              </w:rPr>
            </w:pPr>
            <w:r>
              <w:rPr>
                <w:sz w:val="22"/>
                <w:szCs w:val="22"/>
              </w:rPr>
              <w:t>A</w:t>
            </w:r>
            <w:r w:rsidRPr="00465327">
              <w:rPr>
                <w:sz w:val="22"/>
                <w:szCs w:val="22"/>
              </w:rPr>
              <w:t>re under the direct supervision of a teacher who has primary responsibility for providing instructional services to eligible children.</w:t>
            </w:r>
          </w:p>
        </w:tc>
      </w:tr>
      <w:tr w:rsidR="00746C65" w:rsidRPr="00465327">
        <w:trPr>
          <w:trHeight w:val="285"/>
        </w:trPr>
        <w:tc>
          <w:tcPr>
            <w:tcW w:w="10440" w:type="dxa"/>
            <w:gridSpan w:val="3"/>
            <w:vMerge w:val="restart"/>
            <w:tcBorders>
              <w:top w:val="nil"/>
              <w:left w:val="nil"/>
              <w:right w:val="nil"/>
            </w:tcBorders>
            <w:shd w:val="clear" w:color="auto" w:fill="auto"/>
            <w:noWrap/>
          </w:tcPr>
          <w:p w:rsidR="00746C65" w:rsidRPr="00465327" w:rsidRDefault="00746C65" w:rsidP="001559D7">
            <w:pPr>
              <w:numPr>
                <w:ilvl w:val="1"/>
                <w:numId w:val="10"/>
              </w:numPr>
              <w:tabs>
                <w:tab w:val="left" w:pos="732"/>
              </w:tabs>
              <w:ind w:left="732" w:hanging="415"/>
              <w:jc w:val="both"/>
              <w:rPr>
                <w:sz w:val="22"/>
                <w:szCs w:val="22"/>
              </w:rPr>
            </w:pPr>
            <w:r w:rsidRPr="00465327">
              <w:rPr>
                <w:sz w:val="22"/>
                <w:szCs w:val="22"/>
              </w:rPr>
              <w:t>The local education agency will use state and local funds to provide services in project areas, includi</w:t>
            </w:r>
            <w:r>
              <w:rPr>
                <w:sz w:val="22"/>
                <w:szCs w:val="22"/>
              </w:rPr>
              <w:t>ng school-wide projects, which, collectively taken</w:t>
            </w:r>
            <w:r w:rsidRPr="00465327">
              <w:rPr>
                <w:sz w:val="22"/>
                <w:szCs w:val="22"/>
              </w:rPr>
              <w:t>, are at least comparable to services provided in areas which are not receiving funds under Title I.  Where all attendance is in project areas, the LEAs will use State and local funds to provide services that are subsequently comparable in each project area.  The LEA further assures that it has:</w:t>
            </w: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600"/>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3"/>
              </w:numPr>
              <w:tabs>
                <w:tab w:val="left" w:pos="335"/>
                <w:tab w:val="left" w:pos="732"/>
              </w:tabs>
              <w:jc w:val="both"/>
              <w:rPr>
                <w:sz w:val="22"/>
                <w:szCs w:val="22"/>
              </w:rPr>
            </w:pPr>
            <w:r>
              <w:rPr>
                <w:rStyle w:val="xl24Char"/>
                <w:sz w:val="22"/>
                <w:szCs w:val="22"/>
              </w:rPr>
              <w:t>E</w:t>
            </w:r>
            <w:r w:rsidRPr="00465327">
              <w:rPr>
                <w:rStyle w:val="xl24Char"/>
                <w:sz w:val="22"/>
                <w:szCs w:val="22"/>
              </w:rPr>
              <w:t>stablished a district-wide salary schedule, a policy to ensure equivalence among schools in</w:t>
            </w:r>
            <w:r w:rsidRPr="00465327">
              <w:rPr>
                <w:sz w:val="22"/>
                <w:szCs w:val="22"/>
              </w:rPr>
              <w:t xml:space="preserve"> teachers, administrators, auxiliary personnel; and  </w:t>
            </w:r>
          </w:p>
        </w:tc>
      </w:tr>
      <w:tr w:rsidR="00746C65" w:rsidRPr="00465327">
        <w:trPr>
          <w:trHeight w:hRule="exact" w:val="372"/>
        </w:trPr>
        <w:tc>
          <w:tcPr>
            <w:tcW w:w="10440" w:type="dxa"/>
            <w:gridSpan w:val="3"/>
            <w:tcBorders>
              <w:top w:val="nil"/>
              <w:left w:val="nil"/>
              <w:bottom w:val="nil"/>
              <w:right w:val="nil"/>
            </w:tcBorders>
            <w:shd w:val="clear" w:color="auto" w:fill="auto"/>
            <w:noWrap/>
            <w:vAlign w:val="bottom"/>
          </w:tcPr>
          <w:p w:rsidR="00746C65" w:rsidRPr="00465327" w:rsidRDefault="00746C65" w:rsidP="005C5B64">
            <w:pPr>
              <w:numPr>
                <w:ilvl w:val="0"/>
                <w:numId w:val="11"/>
              </w:numPr>
              <w:rPr>
                <w:sz w:val="22"/>
                <w:szCs w:val="22"/>
              </w:rPr>
            </w:pPr>
            <w:r>
              <w:rPr>
                <w:sz w:val="22"/>
                <w:szCs w:val="22"/>
              </w:rPr>
              <w:t>E</w:t>
            </w:r>
            <w:r w:rsidRPr="00465327">
              <w:rPr>
                <w:sz w:val="22"/>
                <w:szCs w:val="22"/>
              </w:rPr>
              <w:t>stablished and implemented other measures for determining competence.</w:t>
            </w:r>
          </w:p>
          <w:p w:rsidR="00746C65" w:rsidRPr="00465327" w:rsidRDefault="00746C65" w:rsidP="005C5B64">
            <w:pPr>
              <w:rPr>
                <w:sz w:val="22"/>
                <w:szCs w:val="22"/>
              </w:rPr>
            </w:pPr>
          </w:p>
        </w:tc>
      </w:tr>
      <w:tr w:rsidR="00746C65" w:rsidRPr="00465327">
        <w:trPr>
          <w:trHeight w:val="390"/>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r w:rsidRPr="00465327">
              <w:rPr>
                <w:b/>
                <w:bCs/>
                <w:sz w:val="22"/>
                <w:szCs w:val="22"/>
              </w:rPr>
              <w:t>SUPPLEMENTARY ASSURANCES FOR TITLE III PART A</w:t>
            </w: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jc w:val="both"/>
              <w:rPr>
                <w:sz w:val="22"/>
                <w:szCs w:val="22"/>
              </w:rPr>
            </w:pPr>
            <w:r w:rsidRPr="00465327">
              <w:rPr>
                <w:sz w:val="22"/>
                <w:szCs w:val="22"/>
              </w:rPr>
              <w:t>All district and school personnel (superintendent, principals, teachers, bilingual directors, finance officers and support staff) shall be knowledgeable of the requirements below to comply with the No Child Left Behind Act of 2001 and the 1964 Civil Rights Act.  LEAs Shall:</w:t>
            </w: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numPr>
                <w:ilvl w:val="0"/>
                <w:numId w:val="20"/>
              </w:numPr>
              <w:jc w:val="both"/>
              <w:rPr>
                <w:sz w:val="22"/>
                <w:szCs w:val="22"/>
              </w:rPr>
            </w:pPr>
            <w:r w:rsidRPr="00465327">
              <w:rPr>
                <w:sz w:val="22"/>
                <w:szCs w:val="22"/>
              </w:rPr>
              <w:t>Develop and implement a plan which will not be in violation of any state or federal laws regarding the education of English Language Learners (ELL) or Limited English Proficient (LEP) children (Sec. 3126).</w:t>
            </w: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numPr>
                <w:ilvl w:val="1"/>
                <w:numId w:val="12"/>
              </w:numPr>
              <w:jc w:val="both"/>
              <w:rPr>
                <w:sz w:val="22"/>
                <w:szCs w:val="22"/>
              </w:rPr>
            </w:pPr>
            <w:r w:rsidRPr="00465327">
              <w:rPr>
                <w:sz w:val="22"/>
                <w:szCs w:val="22"/>
              </w:rPr>
              <w:t>Be required to use funds to build capacity to continue to provide high-quality language instruction educational programs for ELL/LEP students once the sub-grant is no longer available [Sec. 3113 (b) (3) (G)].</w:t>
            </w: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Default="00746C65" w:rsidP="001559D7">
            <w:pPr>
              <w:numPr>
                <w:ilvl w:val="1"/>
                <w:numId w:val="12"/>
              </w:numPr>
              <w:jc w:val="both"/>
              <w:rPr>
                <w:sz w:val="22"/>
                <w:szCs w:val="22"/>
              </w:rPr>
            </w:pPr>
            <w:r w:rsidRPr="00465327">
              <w:rPr>
                <w:sz w:val="22"/>
                <w:szCs w:val="22"/>
              </w:rPr>
              <w:t>Include in its plan a certification that all teachers in a Title III language instruction Educational program for ELL/LEP children are fluent in English and any other language used for instruction [Sec. 3116 (c)].</w:t>
            </w:r>
          </w:p>
          <w:p w:rsidR="00746C65" w:rsidRPr="00465327" w:rsidRDefault="00746C65" w:rsidP="001559D7">
            <w:pPr>
              <w:ind w:left="317"/>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55"/>
        </w:trPr>
        <w:tc>
          <w:tcPr>
            <w:tcW w:w="10440" w:type="dxa"/>
            <w:gridSpan w:val="3"/>
            <w:vMerge/>
            <w:tcBorders>
              <w:left w:val="nil"/>
              <w:bottom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Default="00746C65" w:rsidP="001559D7">
            <w:pPr>
              <w:numPr>
                <w:ilvl w:val="1"/>
                <w:numId w:val="12"/>
              </w:numPr>
              <w:jc w:val="both"/>
              <w:rPr>
                <w:sz w:val="22"/>
                <w:szCs w:val="22"/>
              </w:rPr>
            </w:pPr>
            <w:r w:rsidRPr="00465327">
              <w:rPr>
                <w:sz w:val="22"/>
                <w:szCs w:val="22"/>
              </w:rPr>
              <w:t xml:space="preserve">Ensure that students enrolled in this program participate in the New Mexico </w:t>
            </w:r>
            <w:r>
              <w:rPr>
                <w:sz w:val="22"/>
                <w:szCs w:val="22"/>
              </w:rPr>
              <w:t>Standards-Based Assessment (</w:t>
            </w:r>
            <w:r w:rsidRPr="00465327">
              <w:rPr>
                <w:sz w:val="22"/>
                <w:szCs w:val="22"/>
              </w:rPr>
              <w:t>SBA) Program.  In those grades that students do not particip</w:t>
            </w:r>
            <w:r>
              <w:rPr>
                <w:sz w:val="22"/>
                <w:szCs w:val="22"/>
              </w:rPr>
              <w:t xml:space="preserve">ate in the </w:t>
            </w:r>
            <w:r w:rsidRPr="00465327">
              <w:rPr>
                <w:sz w:val="22"/>
                <w:szCs w:val="22"/>
              </w:rPr>
              <w:t xml:space="preserve">SBA, the public school district shall develop and implement an assessment and evaluation program.  [Sec. 3113 (b) (3) (C)].  </w:t>
            </w:r>
          </w:p>
          <w:p w:rsidR="00746C65" w:rsidRPr="00465327" w:rsidRDefault="00746C65" w:rsidP="001559D7">
            <w:pPr>
              <w:ind w:left="317"/>
              <w:jc w:val="both"/>
              <w:rPr>
                <w:sz w:val="22"/>
                <w:szCs w:val="22"/>
              </w:rPr>
            </w:pPr>
          </w:p>
        </w:tc>
      </w:tr>
      <w:tr w:rsidR="00746C65" w:rsidRPr="00465327">
        <w:trPr>
          <w:trHeight w:val="270"/>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12"/>
              </w:numPr>
              <w:jc w:val="both"/>
              <w:rPr>
                <w:sz w:val="20"/>
                <w:szCs w:val="20"/>
              </w:rPr>
            </w:pPr>
          </w:p>
        </w:tc>
      </w:tr>
      <w:tr w:rsidR="00746C65" w:rsidRPr="00465327">
        <w:trPr>
          <w:trHeight w:val="270"/>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12"/>
              </w:numPr>
              <w:jc w:val="both"/>
              <w:rPr>
                <w:sz w:val="20"/>
                <w:szCs w:val="20"/>
              </w:rPr>
            </w:pPr>
          </w:p>
        </w:tc>
      </w:tr>
      <w:tr w:rsidR="00746C65" w:rsidRPr="00465327">
        <w:trPr>
          <w:trHeight w:val="270"/>
        </w:trPr>
        <w:tc>
          <w:tcPr>
            <w:tcW w:w="10440" w:type="dxa"/>
            <w:gridSpan w:val="3"/>
            <w:vMerge/>
            <w:tcBorders>
              <w:left w:val="nil"/>
              <w:bottom w:val="nil"/>
              <w:right w:val="nil"/>
            </w:tcBorders>
            <w:shd w:val="clear" w:color="auto" w:fill="auto"/>
            <w:noWrap/>
            <w:vAlign w:val="bottom"/>
          </w:tcPr>
          <w:p w:rsidR="00746C65" w:rsidRPr="00465327" w:rsidRDefault="00746C65" w:rsidP="001559D7">
            <w:pPr>
              <w:numPr>
                <w:ilvl w:val="0"/>
                <w:numId w:val="12"/>
              </w:numPr>
              <w:jc w:val="both"/>
              <w:rPr>
                <w:sz w:val="20"/>
                <w:szCs w:val="20"/>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Default="00746C65" w:rsidP="001559D7">
            <w:pPr>
              <w:numPr>
                <w:ilvl w:val="1"/>
                <w:numId w:val="12"/>
              </w:numPr>
              <w:jc w:val="both"/>
              <w:rPr>
                <w:sz w:val="22"/>
                <w:szCs w:val="22"/>
              </w:rPr>
            </w:pPr>
            <w:r w:rsidRPr="00465327">
              <w:rPr>
                <w:sz w:val="22"/>
                <w:szCs w:val="22"/>
              </w:rPr>
              <w:t xml:space="preserve">Assess </w:t>
            </w:r>
            <w:r>
              <w:rPr>
                <w:sz w:val="22"/>
                <w:szCs w:val="22"/>
              </w:rPr>
              <w:t xml:space="preserve">immigrant </w:t>
            </w:r>
            <w:r w:rsidRPr="00465327">
              <w:rPr>
                <w:sz w:val="22"/>
                <w:szCs w:val="22"/>
              </w:rPr>
              <w:t>students</w:t>
            </w:r>
            <w:r>
              <w:rPr>
                <w:sz w:val="22"/>
                <w:szCs w:val="22"/>
              </w:rPr>
              <w:t xml:space="preserve"> identified as English Language Learners (ELL)</w:t>
            </w:r>
            <w:r w:rsidRPr="00465327">
              <w:rPr>
                <w:sz w:val="22"/>
                <w:szCs w:val="22"/>
              </w:rPr>
              <w:t xml:space="preserve"> on an annual basis </w:t>
            </w:r>
            <w:r>
              <w:rPr>
                <w:sz w:val="22"/>
                <w:szCs w:val="22"/>
              </w:rPr>
              <w:t xml:space="preserve">with a state approved assessment </w:t>
            </w:r>
            <w:r w:rsidRPr="00465327">
              <w:rPr>
                <w:sz w:val="22"/>
                <w:szCs w:val="22"/>
              </w:rPr>
              <w:t>until proficiency in English is achieved. ELL students not participating in the program must also be assessed for English Language Proficiency and be served to meet their linguistic needs [Sec. 3113(b) (3) (D)].</w:t>
            </w:r>
          </w:p>
          <w:p w:rsidR="00746C65" w:rsidRPr="00465327" w:rsidRDefault="00746C65" w:rsidP="001559D7">
            <w:pPr>
              <w:ind w:left="648"/>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numPr>
                <w:ilvl w:val="0"/>
                <w:numId w:val="12"/>
              </w:numPr>
              <w:jc w:val="both"/>
              <w:rPr>
                <w:sz w:val="22"/>
                <w:szCs w:val="22"/>
              </w:rPr>
            </w:pPr>
          </w:p>
        </w:tc>
      </w:tr>
      <w:tr w:rsidR="00746C65" w:rsidRPr="00465327">
        <w:trPr>
          <w:trHeight w:val="255"/>
        </w:trPr>
        <w:tc>
          <w:tcPr>
            <w:tcW w:w="10440" w:type="dxa"/>
            <w:gridSpan w:val="3"/>
            <w:vMerge w:val="restart"/>
            <w:tcBorders>
              <w:top w:val="nil"/>
              <w:left w:val="nil"/>
              <w:right w:val="nil"/>
            </w:tcBorders>
            <w:shd w:val="clear" w:color="auto" w:fill="auto"/>
            <w:noWrap/>
          </w:tcPr>
          <w:p w:rsidR="00746C65" w:rsidRPr="00465327" w:rsidRDefault="00746C65" w:rsidP="001559D7">
            <w:pPr>
              <w:numPr>
                <w:ilvl w:val="0"/>
                <w:numId w:val="21"/>
              </w:numPr>
              <w:jc w:val="both"/>
              <w:rPr>
                <w:sz w:val="22"/>
                <w:szCs w:val="22"/>
              </w:rPr>
            </w:pPr>
            <w:r w:rsidRPr="00465327">
              <w:rPr>
                <w:sz w:val="22"/>
                <w:szCs w:val="22"/>
              </w:rPr>
              <w:t>Notify parents of a child's placement in a language instruction program not later than 30 days after the beginning of the school year, or for later enrollment, within two weeks of the student's placement.  The notification must be provided in an understandable and uniform format, and to the extent practicable, in a language that the parent can understand.  The parent notification shall include (Sec. 3302):</w:t>
            </w: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9419" w:type="dxa"/>
            <w:tcBorders>
              <w:top w:val="nil"/>
              <w:left w:val="nil"/>
              <w:bottom w:val="nil"/>
              <w:right w:val="nil"/>
            </w:tcBorders>
            <w:shd w:val="clear" w:color="auto" w:fill="auto"/>
            <w:noWrap/>
            <w:vAlign w:val="bottom"/>
          </w:tcPr>
          <w:p w:rsidR="00746C65" w:rsidRPr="00465327" w:rsidRDefault="00746C65" w:rsidP="001559D7">
            <w:pPr>
              <w:numPr>
                <w:ilvl w:val="0"/>
                <w:numId w:val="4"/>
              </w:numPr>
              <w:jc w:val="both"/>
              <w:rPr>
                <w:sz w:val="22"/>
                <w:szCs w:val="22"/>
              </w:rPr>
            </w:pPr>
            <w:r w:rsidRPr="00465327">
              <w:rPr>
                <w:sz w:val="22"/>
                <w:szCs w:val="22"/>
              </w:rPr>
              <w:t>Reasons for student's placement;</w:t>
            </w:r>
          </w:p>
        </w:tc>
        <w:tc>
          <w:tcPr>
            <w:tcW w:w="0" w:type="auto"/>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c>
          <w:tcPr>
            <w:tcW w:w="337" w:type="dxa"/>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numPr>
                <w:ilvl w:val="0"/>
                <w:numId w:val="4"/>
              </w:numPr>
              <w:jc w:val="both"/>
              <w:rPr>
                <w:sz w:val="22"/>
                <w:szCs w:val="22"/>
              </w:rPr>
            </w:pPr>
            <w:r w:rsidRPr="00465327">
              <w:rPr>
                <w:sz w:val="22"/>
                <w:szCs w:val="22"/>
              </w:rPr>
              <w:t xml:space="preserve">The child's level of English Language proficiency, how such level was assessed, and the status of the child's academic achievement; </w:t>
            </w: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4"/>
              </w:numPr>
              <w:jc w:val="both"/>
              <w:rPr>
                <w:sz w:val="22"/>
                <w:szCs w:val="22"/>
              </w:rPr>
            </w:pPr>
            <w:r w:rsidRPr="00465327">
              <w:rPr>
                <w:sz w:val="22"/>
                <w:szCs w:val="22"/>
              </w:rPr>
              <w:t xml:space="preserve">Description of the range of program models available; </w:t>
            </w: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numPr>
                <w:ilvl w:val="0"/>
                <w:numId w:val="4"/>
              </w:numPr>
              <w:jc w:val="both"/>
              <w:rPr>
                <w:sz w:val="22"/>
                <w:szCs w:val="22"/>
              </w:rPr>
            </w:pPr>
            <w:r w:rsidRPr="00465327">
              <w:rPr>
                <w:sz w:val="22"/>
                <w:szCs w:val="22"/>
              </w:rPr>
              <w:t>Description of how the program will meet the linguistic and academic needs of the child;</w:t>
            </w:r>
          </w:p>
        </w:tc>
      </w:tr>
      <w:tr w:rsidR="00746C65" w:rsidRPr="00465327">
        <w:trPr>
          <w:trHeight w:val="255"/>
        </w:trPr>
        <w:tc>
          <w:tcPr>
            <w:tcW w:w="10103" w:type="dxa"/>
            <w:gridSpan w:val="2"/>
            <w:tcBorders>
              <w:top w:val="nil"/>
              <w:left w:val="nil"/>
              <w:bottom w:val="nil"/>
              <w:right w:val="nil"/>
            </w:tcBorders>
            <w:shd w:val="clear" w:color="auto" w:fill="auto"/>
            <w:noWrap/>
            <w:vAlign w:val="bottom"/>
          </w:tcPr>
          <w:p w:rsidR="00746C65" w:rsidRPr="00465327" w:rsidRDefault="00746C65" w:rsidP="001559D7">
            <w:pPr>
              <w:numPr>
                <w:ilvl w:val="0"/>
                <w:numId w:val="4"/>
              </w:numPr>
              <w:jc w:val="both"/>
              <w:rPr>
                <w:sz w:val="22"/>
                <w:szCs w:val="22"/>
              </w:rPr>
            </w:pPr>
            <w:r w:rsidRPr="00465327">
              <w:rPr>
                <w:sz w:val="22"/>
                <w:szCs w:val="22"/>
              </w:rPr>
              <w:t>Specific exit requirements for the program;</w:t>
            </w:r>
          </w:p>
        </w:tc>
        <w:tc>
          <w:tcPr>
            <w:tcW w:w="337" w:type="dxa"/>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Pr="00465327" w:rsidRDefault="00746C65" w:rsidP="001559D7">
            <w:pPr>
              <w:numPr>
                <w:ilvl w:val="0"/>
                <w:numId w:val="4"/>
              </w:numPr>
              <w:jc w:val="both"/>
              <w:rPr>
                <w:sz w:val="22"/>
                <w:szCs w:val="22"/>
              </w:rPr>
            </w:pPr>
            <w:r w:rsidRPr="00465327">
              <w:rPr>
                <w:sz w:val="22"/>
                <w:szCs w:val="22"/>
              </w:rPr>
              <w:t xml:space="preserve">Description of how the program meets the objectives of the Individualized Education Program of a child with a disability; and </w:t>
            </w:r>
          </w:p>
        </w:tc>
      </w:tr>
      <w:tr w:rsidR="00746C65" w:rsidRPr="00465327">
        <w:trPr>
          <w:trHeight w:val="285"/>
        </w:trPr>
        <w:tc>
          <w:tcPr>
            <w:tcW w:w="10440" w:type="dxa"/>
            <w:gridSpan w:val="3"/>
            <w:vMerge/>
            <w:tcBorders>
              <w:left w:val="nil"/>
              <w:bottom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val="restart"/>
            <w:tcBorders>
              <w:top w:val="nil"/>
              <w:left w:val="nil"/>
              <w:right w:val="nil"/>
            </w:tcBorders>
            <w:shd w:val="clear" w:color="auto" w:fill="auto"/>
            <w:noWrap/>
            <w:vAlign w:val="bottom"/>
          </w:tcPr>
          <w:p w:rsidR="00746C65" w:rsidRDefault="00746C65" w:rsidP="001559D7">
            <w:pPr>
              <w:numPr>
                <w:ilvl w:val="0"/>
                <w:numId w:val="4"/>
              </w:numPr>
              <w:jc w:val="both"/>
              <w:rPr>
                <w:sz w:val="22"/>
                <w:szCs w:val="22"/>
              </w:rPr>
            </w:pPr>
            <w:r w:rsidRPr="00465327">
              <w:rPr>
                <w:sz w:val="22"/>
                <w:szCs w:val="22"/>
              </w:rPr>
              <w:t>Parents' options to decline to enroll their child in the program or to choose another program, if available.</w:t>
            </w:r>
          </w:p>
          <w:p w:rsidR="00746C65" w:rsidRPr="00465327" w:rsidRDefault="00746C65" w:rsidP="001559D7">
            <w:pPr>
              <w:ind w:left="720"/>
              <w:jc w:val="both"/>
              <w:rPr>
                <w:sz w:val="22"/>
                <w:szCs w:val="22"/>
              </w:rPr>
            </w:pP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vMerge/>
            <w:tcBorders>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p>
        </w:tc>
      </w:tr>
      <w:tr w:rsidR="00746C65" w:rsidRPr="00465327">
        <w:trPr>
          <w:trHeight w:val="259"/>
        </w:trPr>
        <w:tc>
          <w:tcPr>
            <w:tcW w:w="10440" w:type="dxa"/>
            <w:gridSpan w:val="3"/>
            <w:tcBorders>
              <w:top w:val="nil"/>
              <w:left w:val="nil"/>
              <w:bottom w:val="nil"/>
              <w:right w:val="nil"/>
            </w:tcBorders>
            <w:shd w:val="clear" w:color="auto" w:fill="auto"/>
            <w:noWrap/>
          </w:tcPr>
          <w:p w:rsidR="00746C65" w:rsidRDefault="00746C65" w:rsidP="001559D7">
            <w:pPr>
              <w:numPr>
                <w:ilvl w:val="1"/>
                <w:numId w:val="5"/>
              </w:numPr>
              <w:jc w:val="both"/>
              <w:rPr>
                <w:sz w:val="22"/>
                <w:szCs w:val="22"/>
              </w:rPr>
            </w:pPr>
            <w:r>
              <w:rPr>
                <w:sz w:val="22"/>
                <w:szCs w:val="22"/>
              </w:rPr>
              <w:t xml:space="preserve"> Use funds to pay for activities [Sec. 3114] (d.) (1) that provide enhanced instructional opportunities for immigrant children and youth, which may include:</w:t>
            </w:r>
          </w:p>
          <w:p w:rsidR="00746C65" w:rsidRPr="00465327" w:rsidRDefault="00746C65" w:rsidP="001559D7">
            <w:pPr>
              <w:ind w:left="209"/>
              <w:jc w:val="both"/>
              <w:rPr>
                <w:sz w:val="22"/>
                <w:szCs w:val="22"/>
              </w:rPr>
            </w:pPr>
          </w:p>
        </w:tc>
      </w:tr>
      <w:tr w:rsidR="00746C65" w:rsidRPr="00465327">
        <w:trPr>
          <w:trHeight w:val="255"/>
        </w:trPr>
        <w:tc>
          <w:tcPr>
            <w:tcW w:w="10440" w:type="dxa"/>
            <w:gridSpan w:val="3"/>
            <w:vMerge w:val="restart"/>
            <w:tcBorders>
              <w:top w:val="nil"/>
              <w:left w:val="nil"/>
              <w:right w:val="nil"/>
            </w:tcBorders>
            <w:shd w:val="clear" w:color="auto" w:fill="auto"/>
            <w:noWrap/>
            <w:vAlign w:val="bottom"/>
          </w:tcPr>
          <w:p w:rsidR="00746C65" w:rsidRDefault="00746C65" w:rsidP="001559D7">
            <w:pPr>
              <w:numPr>
                <w:ilvl w:val="0"/>
                <w:numId w:val="34"/>
              </w:numPr>
              <w:jc w:val="both"/>
              <w:rPr>
                <w:sz w:val="22"/>
                <w:szCs w:val="22"/>
              </w:rPr>
            </w:pPr>
            <w:r>
              <w:rPr>
                <w:color w:val="000000"/>
                <w:sz w:val="22"/>
                <w:szCs w:val="22"/>
              </w:rPr>
              <w:t xml:space="preserve">Family literacy services, parent outreach, and training to assist parents in becoming active participants in the </w:t>
            </w:r>
            <w:r>
              <w:rPr>
                <w:sz w:val="22"/>
                <w:szCs w:val="22"/>
              </w:rPr>
              <w:t>education of their children;</w:t>
            </w:r>
          </w:p>
          <w:p w:rsidR="00746C65" w:rsidRDefault="00746C65" w:rsidP="001559D7">
            <w:pPr>
              <w:numPr>
                <w:ilvl w:val="0"/>
                <w:numId w:val="34"/>
              </w:numPr>
              <w:jc w:val="both"/>
              <w:rPr>
                <w:sz w:val="22"/>
                <w:szCs w:val="22"/>
              </w:rPr>
            </w:pPr>
            <w:r>
              <w:rPr>
                <w:color w:val="000000"/>
                <w:sz w:val="22"/>
                <w:szCs w:val="22"/>
              </w:rPr>
              <w:t xml:space="preserve">Support for personnel, including teacher aides, to provide services to immigrants; </w:t>
            </w:r>
          </w:p>
          <w:p w:rsidR="00746C65" w:rsidRDefault="00746C65" w:rsidP="001559D7">
            <w:pPr>
              <w:numPr>
                <w:ilvl w:val="0"/>
                <w:numId w:val="34"/>
              </w:numPr>
              <w:jc w:val="both"/>
              <w:rPr>
                <w:sz w:val="22"/>
                <w:szCs w:val="22"/>
              </w:rPr>
            </w:pPr>
            <w:r>
              <w:rPr>
                <w:color w:val="000000"/>
                <w:sz w:val="22"/>
                <w:szCs w:val="22"/>
              </w:rPr>
              <w:t>provision of tutorials, mentoring and academic or career counseling for immigrants;</w:t>
            </w:r>
          </w:p>
          <w:p w:rsidR="00746C65" w:rsidRDefault="00746C65" w:rsidP="001559D7">
            <w:pPr>
              <w:numPr>
                <w:ilvl w:val="0"/>
                <w:numId w:val="34"/>
              </w:numPr>
              <w:jc w:val="both"/>
              <w:rPr>
                <w:sz w:val="22"/>
                <w:szCs w:val="22"/>
              </w:rPr>
            </w:pPr>
            <w:r>
              <w:rPr>
                <w:color w:val="000000"/>
                <w:sz w:val="22"/>
                <w:szCs w:val="22"/>
              </w:rPr>
              <w:t xml:space="preserve">Acquisition/identification of curricular materials, educational software and technologies to be used in the program </w:t>
            </w:r>
            <w:r>
              <w:rPr>
                <w:sz w:val="22"/>
                <w:szCs w:val="22"/>
              </w:rPr>
              <w:t>carried out with Title III funds;</w:t>
            </w:r>
          </w:p>
          <w:p w:rsidR="00746C65" w:rsidRDefault="00746C65" w:rsidP="001559D7">
            <w:pPr>
              <w:numPr>
                <w:ilvl w:val="0"/>
                <w:numId w:val="34"/>
              </w:numPr>
              <w:jc w:val="both"/>
              <w:rPr>
                <w:sz w:val="22"/>
                <w:szCs w:val="22"/>
              </w:rPr>
            </w:pPr>
            <w:r>
              <w:rPr>
                <w:color w:val="000000"/>
                <w:sz w:val="22"/>
                <w:szCs w:val="22"/>
              </w:rPr>
              <w:t xml:space="preserve">Basic instruction services directly attributable to the presence of immigrants (e.g., additional classroom supplies, </w:t>
            </w:r>
            <w:r>
              <w:rPr>
                <w:sz w:val="22"/>
                <w:szCs w:val="22"/>
              </w:rPr>
              <w:t>transportation);</w:t>
            </w:r>
          </w:p>
          <w:p w:rsidR="00746C65" w:rsidRDefault="00746C65" w:rsidP="001559D7">
            <w:pPr>
              <w:numPr>
                <w:ilvl w:val="0"/>
                <w:numId w:val="34"/>
              </w:numPr>
              <w:jc w:val="both"/>
              <w:rPr>
                <w:sz w:val="22"/>
                <w:szCs w:val="22"/>
              </w:rPr>
            </w:pPr>
            <w:r>
              <w:rPr>
                <w:color w:val="000000"/>
                <w:sz w:val="22"/>
                <w:szCs w:val="22"/>
              </w:rPr>
              <w:t xml:space="preserve">Other instruction services designed to assist immigrants to achieve in </w:t>
            </w:r>
            <w:smartTag w:uri="urn:schemas-microsoft-com:office:smarttags" w:element="place">
              <w:smartTag w:uri="urn:schemas-microsoft-com:office:smarttags" w:element="country-region">
                <w:r>
                  <w:rPr>
                    <w:color w:val="000000"/>
                    <w:sz w:val="22"/>
                    <w:szCs w:val="22"/>
                  </w:rPr>
                  <w:t>U.S.</w:t>
                </w:r>
              </w:smartTag>
            </w:smartTag>
            <w:r>
              <w:rPr>
                <w:color w:val="000000"/>
                <w:sz w:val="22"/>
                <w:szCs w:val="22"/>
              </w:rPr>
              <w:t xml:space="preserve"> schools (e.g.,  programs of introduction </w:t>
            </w:r>
            <w:r>
              <w:rPr>
                <w:sz w:val="22"/>
                <w:szCs w:val="22"/>
              </w:rPr>
              <w:t xml:space="preserve">to educational system and civics); </w:t>
            </w:r>
          </w:p>
          <w:p w:rsidR="00746C65" w:rsidRDefault="00746C65" w:rsidP="001559D7">
            <w:pPr>
              <w:numPr>
                <w:ilvl w:val="0"/>
                <w:numId w:val="34"/>
              </w:numPr>
              <w:jc w:val="both"/>
              <w:rPr>
                <w:sz w:val="22"/>
                <w:szCs w:val="22"/>
              </w:rPr>
            </w:pPr>
            <w:r>
              <w:rPr>
                <w:color w:val="000000"/>
                <w:sz w:val="22"/>
                <w:szCs w:val="22"/>
              </w:rPr>
              <w:t xml:space="preserve">Activities coordinated with community-based organizations, institutions of higher education, private-sector entities; and </w:t>
            </w:r>
          </w:p>
          <w:p w:rsidR="00746C65" w:rsidRDefault="00746C65" w:rsidP="001559D7">
            <w:pPr>
              <w:numPr>
                <w:ilvl w:val="0"/>
                <w:numId w:val="34"/>
              </w:numPr>
              <w:jc w:val="both"/>
              <w:rPr>
                <w:sz w:val="22"/>
                <w:szCs w:val="22"/>
              </w:rPr>
            </w:pPr>
            <w:r>
              <w:rPr>
                <w:sz w:val="22"/>
                <w:szCs w:val="22"/>
              </w:rPr>
              <w:t>Or other entities with expertise in working with immigrants, to assist parents of immigrants by offering</w:t>
            </w:r>
          </w:p>
          <w:p w:rsidR="00746C65" w:rsidRDefault="00746C65" w:rsidP="001559D7">
            <w:pPr>
              <w:ind w:left="600"/>
              <w:jc w:val="both"/>
              <w:rPr>
                <w:sz w:val="22"/>
                <w:szCs w:val="22"/>
              </w:rPr>
            </w:pPr>
            <w:r>
              <w:rPr>
                <w:sz w:val="22"/>
                <w:szCs w:val="22"/>
              </w:rPr>
              <w:t xml:space="preserve">       comprehensive community services.</w:t>
            </w: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val="285"/>
        </w:trPr>
        <w:tc>
          <w:tcPr>
            <w:tcW w:w="10440" w:type="dxa"/>
            <w:gridSpan w:val="3"/>
            <w:vMerge/>
            <w:tcBorders>
              <w:left w:val="nil"/>
              <w:bottom w:val="nil"/>
              <w:right w:val="nil"/>
            </w:tcBorders>
            <w:shd w:val="clear" w:color="auto" w:fill="auto"/>
            <w:noWrap/>
            <w:vAlign w:val="bottom"/>
          </w:tcPr>
          <w:p w:rsidR="00746C65" w:rsidRPr="00465327" w:rsidRDefault="00746C65" w:rsidP="001559D7">
            <w:pPr>
              <w:numPr>
                <w:ilvl w:val="0"/>
                <w:numId w:val="6"/>
              </w:numPr>
              <w:jc w:val="both"/>
              <w:rPr>
                <w:sz w:val="22"/>
                <w:szCs w:val="22"/>
              </w:rPr>
            </w:pPr>
          </w:p>
        </w:tc>
      </w:tr>
      <w:tr w:rsidR="00746C65" w:rsidRPr="00465327">
        <w:trPr>
          <w:trHeight w:hRule="exact" w:val="577"/>
        </w:trPr>
        <w:tc>
          <w:tcPr>
            <w:tcW w:w="10440" w:type="dxa"/>
            <w:gridSpan w:val="3"/>
            <w:tcBorders>
              <w:top w:val="nil"/>
              <w:left w:val="nil"/>
              <w:right w:val="nil"/>
            </w:tcBorders>
            <w:shd w:val="clear" w:color="auto" w:fill="auto"/>
            <w:noWrap/>
            <w:vAlign w:val="bottom"/>
          </w:tcPr>
          <w:p w:rsidR="00746C65" w:rsidRDefault="00746C65" w:rsidP="001559D7">
            <w:pPr>
              <w:ind w:left="317"/>
              <w:jc w:val="both"/>
              <w:rPr>
                <w:sz w:val="22"/>
                <w:szCs w:val="22"/>
              </w:rPr>
            </w:pPr>
          </w:p>
          <w:p w:rsidR="00746C65" w:rsidRDefault="00746C65" w:rsidP="001559D7">
            <w:pPr>
              <w:ind w:left="317"/>
              <w:jc w:val="both"/>
              <w:rPr>
                <w:sz w:val="22"/>
                <w:szCs w:val="22"/>
              </w:rPr>
            </w:pPr>
          </w:p>
          <w:p w:rsidR="00746C65" w:rsidRDefault="00746C65" w:rsidP="001559D7">
            <w:pPr>
              <w:ind w:left="317"/>
              <w:jc w:val="both"/>
              <w:rPr>
                <w:sz w:val="22"/>
                <w:szCs w:val="22"/>
              </w:rPr>
            </w:pPr>
          </w:p>
          <w:p w:rsidR="00746C65" w:rsidRPr="00465327" w:rsidRDefault="00746C65" w:rsidP="001559D7">
            <w:pPr>
              <w:ind w:left="317"/>
              <w:jc w:val="both"/>
              <w:rPr>
                <w:sz w:val="22"/>
                <w:szCs w:val="22"/>
              </w:rPr>
            </w:pPr>
          </w:p>
        </w:tc>
      </w:tr>
      <w:tr w:rsidR="00746C65" w:rsidRPr="00465327">
        <w:trPr>
          <w:trHeight w:hRule="exact" w:val="590"/>
        </w:trPr>
        <w:tc>
          <w:tcPr>
            <w:tcW w:w="10440" w:type="dxa"/>
            <w:gridSpan w:val="3"/>
            <w:tcBorders>
              <w:top w:val="nil"/>
              <w:left w:val="nil"/>
              <w:right w:val="nil"/>
            </w:tcBorders>
            <w:shd w:val="clear" w:color="auto" w:fill="auto"/>
            <w:noWrap/>
          </w:tcPr>
          <w:p w:rsidR="00746C65" w:rsidRDefault="00746C65" w:rsidP="001559D7">
            <w:pPr>
              <w:tabs>
                <w:tab w:val="left" w:pos="290"/>
              </w:tabs>
              <w:ind w:left="317"/>
              <w:jc w:val="both"/>
              <w:rPr>
                <w:sz w:val="22"/>
                <w:szCs w:val="22"/>
              </w:rPr>
            </w:pPr>
            <w:r>
              <w:rPr>
                <w:sz w:val="22"/>
                <w:szCs w:val="22"/>
              </w:rPr>
              <w:t xml:space="preserve">10.   </w:t>
            </w:r>
            <w:r w:rsidRPr="00465327">
              <w:rPr>
                <w:sz w:val="22"/>
                <w:szCs w:val="22"/>
              </w:rPr>
              <w:t>Evaluate the LEA's program to determine effectiveness</w:t>
            </w:r>
            <w:r>
              <w:rPr>
                <w:sz w:val="22"/>
                <w:szCs w:val="22"/>
              </w:rPr>
              <w:t xml:space="preserve"> and accomplishment of goals. </w:t>
            </w:r>
          </w:p>
          <w:p w:rsidR="00746C65" w:rsidRPr="00465327" w:rsidRDefault="00746C65" w:rsidP="001559D7">
            <w:pPr>
              <w:tabs>
                <w:tab w:val="left" w:pos="290"/>
              </w:tabs>
              <w:ind w:left="317"/>
              <w:jc w:val="both"/>
              <w:rPr>
                <w:sz w:val="22"/>
                <w:szCs w:val="22"/>
              </w:rPr>
            </w:pPr>
          </w:p>
        </w:tc>
      </w:tr>
      <w:tr w:rsidR="00746C65" w:rsidRPr="00465327">
        <w:trPr>
          <w:trHeight w:hRule="exact" w:val="144"/>
        </w:trPr>
        <w:tc>
          <w:tcPr>
            <w:tcW w:w="10440" w:type="dxa"/>
            <w:gridSpan w:val="3"/>
            <w:tcBorders>
              <w:top w:val="nil"/>
              <w:left w:val="nil"/>
              <w:bottom w:val="nil"/>
              <w:right w:val="nil"/>
            </w:tcBorders>
            <w:shd w:val="clear" w:color="auto" w:fill="auto"/>
            <w:noWrap/>
            <w:vAlign w:val="bottom"/>
          </w:tcPr>
          <w:p w:rsidR="00746C65" w:rsidRDefault="00746C65" w:rsidP="001559D7">
            <w:pPr>
              <w:jc w:val="both"/>
              <w:rPr>
                <w:b/>
                <w:bCs/>
                <w:sz w:val="22"/>
                <w:szCs w:val="22"/>
              </w:rPr>
            </w:pPr>
          </w:p>
          <w:p w:rsidR="00746C65" w:rsidRDefault="00746C65" w:rsidP="001559D7">
            <w:pPr>
              <w:jc w:val="both"/>
              <w:rPr>
                <w:b/>
                <w:bCs/>
                <w:sz w:val="22"/>
                <w:szCs w:val="22"/>
              </w:rPr>
            </w:pPr>
          </w:p>
          <w:p w:rsidR="00746C65" w:rsidRPr="00465327" w:rsidRDefault="00746C65" w:rsidP="001559D7">
            <w:pPr>
              <w:jc w:val="both"/>
              <w:rPr>
                <w:b/>
                <w:bCs/>
                <w:sz w:val="22"/>
                <w:szCs w:val="22"/>
              </w:rPr>
            </w:pPr>
          </w:p>
        </w:tc>
      </w:tr>
      <w:tr w:rsidR="00746C65" w:rsidRPr="00465327">
        <w:trPr>
          <w:trHeight w:val="28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b/>
                <w:bCs/>
                <w:sz w:val="22"/>
                <w:szCs w:val="22"/>
              </w:rPr>
            </w:pPr>
            <w:r w:rsidRPr="00465327">
              <w:rPr>
                <w:b/>
                <w:bCs/>
                <w:sz w:val="22"/>
                <w:szCs w:val="22"/>
              </w:rPr>
              <w:t>SUPPLEMENTARY ASSURANCES FOR TITLE III  PART A</w:t>
            </w:r>
          </w:p>
        </w:tc>
      </w:tr>
      <w:tr w:rsidR="00746C65" w:rsidRPr="00465327">
        <w:trPr>
          <w:trHeight w:val="1005"/>
        </w:trPr>
        <w:tc>
          <w:tcPr>
            <w:tcW w:w="10440" w:type="dxa"/>
            <w:gridSpan w:val="3"/>
            <w:tcBorders>
              <w:top w:val="nil"/>
              <w:left w:val="nil"/>
              <w:right w:val="nil"/>
            </w:tcBorders>
            <w:shd w:val="clear" w:color="auto" w:fill="auto"/>
            <w:noWrap/>
            <w:vAlign w:val="center"/>
          </w:tcPr>
          <w:p w:rsidR="00746C65" w:rsidRDefault="00746C65" w:rsidP="001559D7">
            <w:pPr>
              <w:jc w:val="both"/>
              <w:rPr>
                <w:sz w:val="22"/>
                <w:szCs w:val="22"/>
              </w:rPr>
            </w:pPr>
            <w:r w:rsidRPr="00465327">
              <w:rPr>
                <w:sz w:val="22"/>
                <w:szCs w:val="22"/>
              </w:rPr>
              <w:t>Immigrant programs are required to use funding under section 3114 (d) (1) to pay for activities that provide enhanced instructional opportunities for immigrant children and youth for one or more activities listed as Project Activities.</w:t>
            </w:r>
          </w:p>
          <w:p w:rsidR="00746C65" w:rsidRPr="00465327" w:rsidRDefault="00746C65" w:rsidP="001559D7">
            <w:pPr>
              <w:jc w:val="both"/>
              <w:rPr>
                <w:sz w:val="22"/>
                <w:szCs w:val="22"/>
              </w:rPr>
            </w:pPr>
          </w:p>
        </w:tc>
      </w:tr>
      <w:tr w:rsidR="00746C65" w:rsidRPr="00465327">
        <w:trPr>
          <w:trHeight w:val="255"/>
        </w:trPr>
        <w:tc>
          <w:tcPr>
            <w:tcW w:w="10440" w:type="dxa"/>
            <w:gridSpan w:val="3"/>
            <w:tcBorders>
              <w:top w:val="nil"/>
              <w:left w:val="nil"/>
              <w:bottom w:val="nil"/>
              <w:right w:val="nil"/>
            </w:tcBorders>
            <w:shd w:val="clear" w:color="auto" w:fill="auto"/>
            <w:noWrap/>
            <w:vAlign w:val="bottom"/>
          </w:tcPr>
          <w:p w:rsidR="00746C65" w:rsidRPr="00465327" w:rsidRDefault="00746C65" w:rsidP="001559D7">
            <w:pPr>
              <w:jc w:val="both"/>
              <w:rPr>
                <w:sz w:val="22"/>
                <w:szCs w:val="22"/>
              </w:rPr>
            </w:pPr>
            <w:r w:rsidRPr="00465327">
              <w:rPr>
                <w:b/>
                <w:bCs/>
                <w:sz w:val="22"/>
                <w:szCs w:val="22"/>
              </w:rPr>
              <w:t xml:space="preserve">END OF TITLE III APPLICATION </w:t>
            </w:r>
            <w:r>
              <w:rPr>
                <w:b/>
                <w:bCs/>
                <w:sz w:val="22"/>
                <w:szCs w:val="22"/>
              </w:rPr>
              <w:t>–</w:t>
            </w:r>
            <w:r w:rsidRPr="00465327">
              <w:rPr>
                <w:b/>
                <w:bCs/>
                <w:sz w:val="22"/>
                <w:szCs w:val="22"/>
              </w:rPr>
              <w:t xml:space="preserve"> </w:t>
            </w:r>
            <w:r>
              <w:rPr>
                <w:b/>
                <w:bCs/>
                <w:sz w:val="22"/>
                <w:szCs w:val="22"/>
              </w:rPr>
              <w:t>I-</w:t>
            </w:r>
            <w:r w:rsidRPr="00465327">
              <w:rPr>
                <w:b/>
                <w:bCs/>
                <w:sz w:val="22"/>
                <w:szCs w:val="22"/>
              </w:rPr>
              <w:t>A. ASSURANCES</w:t>
            </w:r>
          </w:p>
        </w:tc>
      </w:tr>
    </w:tbl>
    <w:p w:rsidR="00746C65" w:rsidRDefault="00746C65" w:rsidP="00746C65">
      <w:pPr>
        <w:jc w:val="both"/>
      </w:pPr>
    </w:p>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Pr>
        <w:pStyle w:val="Heading9"/>
        <w:rPr>
          <w:rFonts w:ascii="Times New Roman" w:hAnsi="Times New Roman" w:cs="Times New Roman"/>
          <w:b/>
        </w:rPr>
      </w:pPr>
    </w:p>
    <w:p w:rsidR="00746C65" w:rsidRDefault="00746C65" w:rsidP="00746C65">
      <w:pPr>
        <w:pStyle w:val="Heading9"/>
        <w:rPr>
          <w:rFonts w:ascii="Times New Roman" w:hAnsi="Times New Roman" w:cs="Times New Roman"/>
          <w:b/>
        </w:rPr>
      </w:pPr>
    </w:p>
    <w:p w:rsidR="00746C65" w:rsidRDefault="00746C65" w:rsidP="00746C65">
      <w:pPr>
        <w:pStyle w:val="Heading9"/>
        <w:rPr>
          <w:rFonts w:ascii="Times New Roman" w:hAnsi="Times New Roman" w:cs="Times New Roman"/>
          <w:b/>
        </w:rPr>
      </w:pPr>
      <w:r>
        <w:rPr>
          <w:rFonts w:ascii="Times New Roman" w:hAnsi="Times New Roman" w:cs="Times New Roman"/>
          <w:b/>
        </w:rPr>
        <w:br w:type="page"/>
        <w:t>PART I</w:t>
      </w:r>
    </w:p>
    <w:p w:rsidR="00746C65" w:rsidRDefault="00746C65" w:rsidP="00746C65">
      <w:pPr>
        <w:pStyle w:val="Heading9"/>
        <w:rPr>
          <w:rFonts w:ascii="Times New Roman" w:hAnsi="Times New Roman" w:cs="Times New Roman"/>
          <w:b/>
        </w:rPr>
      </w:pPr>
      <w:r w:rsidRPr="00C57F63">
        <w:rPr>
          <w:rFonts w:ascii="Times New Roman" w:hAnsi="Times New Roman" w:cs="Times New Roman"/>
          <w:b/>
        </w:rPr>
        <w:t>B</w:t>
      </w:r>
      <w:r>
        <w:rPr>
          <w:rFonts w:ascii="Times New Roman" w:hAnsi="Times New Roman" w:cs="Times New Roman"/>
          <w:b/>
        </w:rPr>
        <w:t xml:space="preserve">. </w:t>
      </w:r>
      <w:r w:rsidRPr="00C57F63">
        <w:rPr>
          <w:rFonts w:ascii="Times New Roman" w:hAnsi="Times New Roman" w:cs="Times New Roman"/>
          <w:b/>
        </w:rPr>
        <w:t xml:space="preserve"> APPLICATION SIGNATURE SHEET</w:t>
      </w:r>
    </w:p>
    <w:p w:rsidR="00746C65" w:rsidRPr="00CD72C8" w:rsidRDefault="00746C65" w:rsidP="00746C65"/>
    <w:p w:rsidR="00746C65" w:rsidRDefault="00746C65" w:rsidP="00746C65">
      <w:pPr>
        <w:widowControl w:val="0"/>
        <w:rPr>
          <w:rFonts w:ascii="Univers" w:hAnsi="Univers"/>
          <w:vanish/>
          <w:sz w:val="16"/>
        </w:rPr>
      </w:pPr>
    </w:p>
    <w:tbl>
      <w:tblPr>
        <w:tblW w:w="10260" w:type="dxa"/>
        <w:jc w:val="center"/>
        <w:tblInd w:w="-60" w:type="dxa"/>
        <w:tblLayout w:type="fixed"/>
        <w:tblCellMar>
          <w:left w:w="120" w:type="dxa"/>
          <w:right w:w="120" w:type="dxa"/>
        </w:tblCellMar>
        <w:tblLook w:val="0000"/>
      </w:tblPr>
      <w:tblGrid>
        <w:gridCol w:w="420"/>
        <w:gridCol w:w="3990"/>
        <w:gridCol w:w="1185"/>
        <w:gridCol w:w="4230"/>
        <w:gridCol w:w="435"/>
      </w:tblGrid>
      <w:tr w:rsidR="00746C65" w:rsidRPr="00305CD4">
        <w:trPr>
          <w:gridAfter w:val="1"/>
          <w:wAfter w:w="435" w:type="dxa"/>
          <w:cantSplit/>
          <w:trHeight w:val="500"/>
          <w:jc w:val="center"/>
        </w:trPr>
        <w:tc>
          <w:tcPr>
            <w:tcW w:w="5595" w:type="dxa"/>
            <w:gridSpan w:val="3"/>
            <w:tcBorders>
              <w:top w:val="single" w:sz="6" w:space="0" w:color="000000"/>
              <w:left w:val="single" w:sz="6" w:space="0" w:color="000000"/>
            </w:tcBorders>
          </w:tcPr>
          <w:p w:rsidR="00746C65" w:rsidRPr="00305CD4" w:rsidRDefault="00746C65" w:rsidP="001559D7">
            <w:pPr>
              <w:widowControl w:val="0"/>
            </w:pPr>
          </w:p>
          <w:p w:rsidR="00746C65" w:rsidRPr="00305CD4" w:rsidRDefault="00746C65" w:rsidP="001559D7">
            <w:pPr>
              <w:widowControl w:val="0"/>
              <w:tabs>
                <w:tab w:val="left" w:pos="551"/>
              </w:tabs>
            </w:pPr>
            <w:r w:rsidRPr="00305CD4">
              <w:t>1.   DISTRICT</w:t>
            </w:r>
            <w:r w:rsidR="004A3A81">
              <w:t>: Gadsden Independent School District</w:t>
            </w:r>
          </w:p>
        </w:tc>
        <w:tc>
          <w:tcPr>
            <w:tcW w:w="4230" w:type="dxa"/>
            <w:tcBorders>
              <w:top w:val="single" w:sz="6" w:space="0" w:color="000000"/>
              <w:left w:val="single" w:sz="6" w:space="0" w:color="000000"/>
              <w:right w:val="single" w:sz="6" w:space="0" w:color="000000"/>
            </w:tcBorders>
          </w:tcPr>
          <w:p w:rsidR="00746C65" w:rsidRPr="00305CD4" w:rsidRDefault="00746C65" w:rsidP="001559D7">
            <w:pPr>
              <w:widowControl w:val="0"/>
              <w:tabs>
                <w:tab w:val="left" w:pos="-720"/>
                <w:tab w:val="left" w:pos="60"/>
                <w:tab w:val="left" w:pos="780"/>
                <w:tab w:val="left" w:pos="2160"/>
                <w:tab w:val="left" w:pos="2880"/>
                <w:tab w:val="left" w:pos="3600"/>
                <w:tab w:val="left" w:pos="4320"/>
                <w:tab w:val="left" w:pos="5040"/>
                <w:tab w:val="left" w:pos="5760"/>
                <w:tab w:val="left" w:pos="6480"/>
                <w:tab w:val="left" w:pos="7200"/>
                <w:tab w:val="left" w:pos="7920"/>
                <w:tab w:val="left" w:pos="8610"/>
              </w:tabs>
            </w:pPr>
          </w:p>
          <w:p w:rsidR="00746C65" w:rsidRPr="00305CD4" w:rsidRDefault="00746C65" w:rsidP="001559D7">
            <w:pPr>
              <w:widowControl w:val="0"/>
              <w:tabs>
                <w:tab w:val="left" w:pos="-720"/>
                <w:tab w:val="left" w:pos="60"/>
                <w:tab w:val="left" w:pos="780"/>
                <w:tab w:val="left" w:pos="2160"/>
                <w:tab w:val="left" w:pos="2880"/>
                <w:tab w:val="left" w:pos="3600"/>
                <w:tab w:val="left" w:pos="4320"/>
                <w:tab w:val="left" w:pos="5040"/>
                <w:tab w:val="left" w:pos="5760"/>
                <w:tab w:val="left" w:pos="6480"/>
                <w:tab w:val="left" w:pos="7200"/>
                <w:tab w:val="left" w:pos="7920"/>
                <w:tab w:val="left" w:pos="8610"/>
              </w:tabs>
            </w:pPr>
            <w:r w:rsidRPr="00305CD4">
              <w:t>Project Code: 24163</w:t>
            </w:r>
          </w:p>
        </w:tc>
      </w:tr>
      <w:tr w:rsidR="00746C65" w:rsidRPr="00305CD4">
        <w:trPr>
          <w:gridAfter w:val="1"/>
          <w:wAfter w:w="435" w:type="dxa"/>
          <w:cantSplit/>
          <w:trHeight w:val="489"/>
          <w:jc w:val="center"/>
        </w:trPr>
        <w:tc>
          <w:tcPr>
            <w:tcW w:w="9825" w:type="dxa"/>
            <w:gridSpan w:val="4"/>
            <w:tcBorders>
              <w:top w:val="single" w:sz="6" w:space="0" w:color="000000"/>
              <w:left w:val="single" w:sz="6" w:space="0" w:color="000000"/>
              <w:bottom w:val="single" w:sz="6" w:space="0" w:color="000000"/>
              <w:right w:val="single" w:sz="6" w:space="0" w:color="000000"/>
            </w:tcBorders>
          </w:tcPr>
          <w:p w:rsidR="00746C65" w:rsidRPr="00305CD4" w:rsidRDefault="00746C65" w:rsidP="001559D7">
            <w:pPr>
              <w:widowControl w:val="0"/>
              <w:spacing w:line="120" w:lineRule="exact"/>
            </w:pPr>
          </w:p>
          <w:p w:rsidR="00746C65" w:rsidRPr="00305CD4" w:rsidRDefault="00746C65" w:rsidP="001559D7">
            <w:pPr>
              <w:widowControl w:val="0"/>
              <w:tabs>
                <w:tab w:val="left" w:pos="-720"/>
                <w:tab w:val="left" w:pos="60"/>
                <w:tab w:val="left" w:pos="780"/>
                <w:tab w:val="left" w:pos="2160"/>
                <w:tab w:val="left" w:pos="2880"/>
                <w:tab w:val="left" w:pos="3600"/>
                <w:tab w:val="left" w:pos="4320"/>
                <w:tab w:val="left" w:pos="5040"/>
                <w:tab w:val="left" w:pos="5760"/>
                <w:tab w:val="left" w:pos="6480"/>
                <w:tab w:val="left" w:pos="7200"/>
                <w:tab w:val="left" w:pos="7920"/>
                <w:tab w:val="left" w:pos="8610"/>
              </w:tabs>
              <w:spacing w:after="58"/>
            </w:pPr>
            <w:r w:rsidRPr="00305CD4">
              <w:t>2.   Superintendent:</w:t>
            </w:r>
            <w:r w:rsidR="004A3A81">
              <w:t xml:space="preserve"> </w:t>
            </w:r>
            <w:r w:rsidR="004A3A81">
              <w:rPr>
                <w:bCs/>
              </w:rPr>
              <w:t>Efren Yturralde</w:t>
            </w:r>
          </w:p>
        </w:tc>
      </w:tr>
      <w:tr w:rsidR="00746C65" w:rsidRPr="00305CD4">
        <w:trPr>
          <w:gridAfter w:val="1"/>
          <w:wAfter w:w="435" w:type="dxa"/>
          <w:cantSplit/>
          <w:trHeight w:val="597"/>
          <w:jc w:val="center"/>
        </w:trPr>
        <w:tc>
          <w:tcPr>
            <w:tcW w:w="4410" w:type="dxa"/>
            <w:gridSpan w:val="2"/>
            <w:tcBorders>
              <w:top w:val="single" w:sz="6" w:space="0" w:color="000000"/>
              <w:left w:val="single" w:sz="6" w:space="0" w:color="000000"/>
              <w:bottom w:val="single" w:sz="6" w:space="0" w:color="000000"/>
              <w:right w:val="single" w:sz="6" w:space="0" w:color="000000"/>
            </w:tcBorders>
          </w:tcPr>
          <w:p w:rsidR="00746C65" w:rsidRPr="00305CD4" w:rsidRDefault="00746C65" w:rsidP="001559D7">
            <w:pPr>
              <w:widowControl w:val="0"/>
            </w:pPr>
          </w:p>
          <w:p w:rsidR="00746C65" w:rsidRPr="00305CD4" w:rsidRDefault="00746C65" w:rsidP="001559D7">
            <w:pPr>
              <w:widowControl w:val="0"/>
            </w:pPr>
            <w:r w:rsidRPr="00305CD4">
              <w:t>Signature:</w:t>
            </w:r>
          </w:p>
        </w:tc>
        <w:tc>
          <w:tcPr>
            <w:tcW w:w="5415" w:type="dxa"/>
            <w:gridSpan w:val="2"/>
            <w:tcBorders>
              <w:top w:val="single" w:sz="6" w:space="0" w:color="000000"/>
              <w:left w:val="single" w:sz="6" w:space="0" w:color="000000"/>
              <w:right w:val="single" w:sz="6" w:space="0" w:color="000000"/>
            </w:tcBorders>
          </w:tcPr>
          <w:p w:rsidR="00746C65" w:rsidRPr="00305CD4" w:rsidRDefault="00746C65" w:rsidP="001559D7">
            <w:pPr>
              <w:widowControl w:val="0"/>
            </w:pPr>
          </w:p>
          <w:p w:rsidR="00746C65" w:rsidRPr="00305CD4" w:rsidRDefault="00746C65" w:rsidP="001559D7">
            <w:pPr>
              <w:widowControl w:val="0"/>
            </w:pPr>
            <w:r w:rsidRPr="00305CD4">
              <w:t>Date:</w:t>
            </w:r>
          </w:p>
        </w:tc>
      </w:tr>
      <w:tr w:rsidR="00746C65" w:rsidRPr="00305CD4">
        <w:trPr>
          <w:gridAfter w:val="1"/>
          <w:wAfter w:w="435" w:type="dxa"/>
          <w:cantSplit/>
          <w:trHeight w:val="500"/>
          <w:jc w:val="center"/>
        </w:trPr>
        <w:tc>
          <w:tcPr>
            <w:tcW w:w="4410" w:type="dxa"/>
            <w:gridSpan w:val="2"/>
            <w:vMerge w:val="restart"/>
            <w:tcBorders>
              <w:top w:val="single" w:sz="6" w:space="0" w:color="000000"/>
              <w:left w:val="single" w:sz="6" w:space="0" w:color="000000"/>
              <w:right w:val="single" w:sz="6" w:space="0" w:color="000000"/>
            </w:tcBorders>
          </w:tcPr>
          <w:p w:rsidR="00746C65" w:rsidRPr="00305CD4" w:rsidRDefault="00746C65" w:rsidP="001559D7">
            <w:pPr>
              <w:widowControl w:val="0"/>
              <w:spacing w:line="120" w:lineRule="exact"/>
            </w:pPr>
          </w:p>
          <w:p w:rsidR="00746C65" w:rsidRPr="00305CD4" w:rsidRDefault="00746C65" w:rsidP="001C5BB5">
            <w:pPr>
              <w:pStyle w:val="ListParagraph"/>
              <w:widowControl w:val="0"/>
              <w:numPr>
                <w:ilvl w:val="0"/>
                <w:numId w:val="12"/>
              </w:numPr>
              <w:tabs>
                <w:tab w:val="left" w:pos="-720"/>
                <w:tab w:val="left" w:pos="60"/>
                <w:tab w:val="left" w:pos="780"/>
                <w:tab w:val="left" w:pos="2160"/>
                <w:tab w:val="left" w:pos="2880"/>
                <w:tab w:val="left" w:pos="3600"/>
                <w:tab w:val="left" w:pos="4320"/>
                <w:tab w:val="left" w:pos="5040"/>
                <w:tab w:val="left" w:pos="5760"/>
                <w:tab w:val="left" w:pos="6480"/>
                <w:tab w:val="left" w:pos="7200"/>
                <w:tab w:val="left" w:pos="7920"/>
                <w:tab w:val="left" w:pos="8610"/>
              </w:tabs>
              <w:spacing w:after="58"/>
            </w:pPr>
            <w:r w:rsidRPr="00305CD4">
              <w:t>Program Director:</w:t>
            </w:r>
            <w:r w:rsidRPr="00305CD4">
              <w:tab/>
            </w:r>
            <w:r w:rsidR="001C5BB5">
              <w:rPr>
                <w:bCs/>
              </w:rPr>
              <w:t xml:space="preserve">Susan Yturralde  </w:t>
            </w:r>
          </w:p>
        </w:tc>
        <w:tc>
          <w:tcPr>
            <w:tcW w:w="5415" w:type="dxa"/>
            <w:gridSpan w:val="2"/>
            <w:tcBorders>
              <w:top w:val="single" w:sz="6" w:space="0" w:color="000000"/>
              <w:left w:val="single" w:sz="6" w:space="0" w:color="000000"/>
              <w:right w:val="single" w:sz="6" w:space="0" w:color="000000"/>
            </w:tcBorders>
          </w:tcPr>
          <w:p w:rsidR="00746C65" w:rsidRPr="00305CD4" w:rsidRDefault="00746C65" w:rsidP="001559D7">
            <w:pPr>
              <w:widowControl w:val="0"/>
              <w:spacing w:line="120" w:lineRule="exact"/>
            </w:pPr>
          </w:p>
          <w:p w:rsidR="00746C65" w:rsidRPr="00305CD4" w:rsidRDefault="00746C65" w:rsidP="001559D7">
            <w:pPr>
              <w:widowControl w:val="0"/>
              <w:tabs>
                <w:tab w:val="left" w:pos="-720"/>
                <w:tab w:val="left" w:pos="60"/>
                <w:tab w:val="left" w:pos="780"/>
                <w:tab w:val="left" w:pos="2160"/>
                <w:tab w:val="left" w:pos="2880"/>
                <w:tab w:val="left" w:pos="3600"/>
                <w:tab w:val="left" w:pos="4320"/>
                <w:tab w:val="left" w:pos="5040"/>
                <w:tab w:val="left" w:pos="5760"/>
                <w:tab w:val="left" w:pos="6480"/>
                <w:tab w:val="left" w:pos="7200"/>
                <w:tab w:val="left" w:pos="7920"/>
                <w:tab w:val="left" w:pos="8610"/>
              </w:tabs>
              <w:spacing w:after="58"/>
              <w:ind w:left="3240" w:hanging="3240"/>
            </w:pPr>
            <w:r w:rsidRPr="00305CD4">
              <w:t>3a.  Telephone #:</w:t>
            </w:r>
            <w:r w:rsidR="005C3E6E">
              <w:t>575-882-6267</w:t>
            </w:r>
            <w:r w:rsidRPr="00305CD4">
              <w:tab/>
            </w:r>
            <w:r w:rsidRPr="00305CD4">
              <w:tab/>
              <w:t xml:space="preserve">    </w:t>
            </w:r>
          </w:p>
        </w:tc>
      </w:tr>
      <w:tr w:rsidR="00746C65" w:rsidRPr="00305CD4">
        <w:trPr>
          <w:gridAfter w:val="1"/>
          <w:wAfter w:w="435" w:type="dxa"/>
          <w:cantSplit/>
          <w:trHeight w:val="500"/>
          <w:jc w:val="center"/>
        </w:trPr>
        <w:tc>
          <w:tcPr>
            <w:tcW w:w="4410" w:type="dxa"/>
            <w:gridSpan w:val="2"/>
            <w:vMerge/>
            <w:tcBorders>
              <w:left w:val="single" w:sz="6" w:space="0" w:color="000000"/>
              <w:bottom w:val="single" w:sz="6" w:space="0" w:color="000000"/>
              <w:right w:val="single" w:sz="6" w:space="0" w:color="000000"/>
            </w:tcBorders>
          </w:tcPr>
          <w:p w:rsidR="00746C65" w:rsidRPr="00305CD4" w:rsidRDefault="00746C65" w:rsidP="001559D7">
            <w:pPr>
              <w:widowControl w:val="0"/>
              <w:spacing w:line="120" w:lineRule="exact"/>
            </w:pPr>
          </w:p>
        </w:tc>
        <w:tc>
          <w:tcPr>
            <w:tcW w:w="5415" w:type="dxa"/>
            <w:gridSpan w:val="2"/>
            <w:tcBorders>
              <w:top w:val="single" w:sz="6" w:space="0" w:color="000000"/>
              <w:left w:val="single" w:sz="6" w:space="0" w:color="000000"/>
              <w:right w:val="single" w:sz="6" w:space="0" w:color="000000"/>
            </w:tcBorders>
          </w:tcPr>
          <w:p w:rsidR="00746C65" w:rsidRPr="00305CD4" w:rsidRDefault="00746C65" w:rsidP="001559D7">
            <w:pPr>
              <w:widowControl w:val="0"/>
              <w:spacing w:line="120" w:lineRule="exact"/>
            </w:pPr>
          </w:p>
          <w:p w:rsidR="00746C65" w:rsidRPr="00305CD4" w:rsidRDefault="00746C65" w:rsidP="001559D7">
            <w:pPr>
              <w:widowControl w:val="0"/>
              <w:spacing w:line="120" w:lineRule="exact"/>
            </w:pPr>
          </w:p>
          <w:p w:rsidR="00746C65" w:rsidRPr="00305CD4" w:rsidRDefault="00746C65" w:rsidP="001559D7">
            <w:pPr>
              <w:widowControl w:val="0"/>
            </w:pPr>
            <w:r w:rsidRPr="00305CD4">
              <w:t>3b.  FAX #:</w:t>
            </w:r>
            <w:r w:rsidR="005C3E6E">
              <w:t xml:space="preserve"> 575-882-6207</w:t>
            </w:r>
          </w:p>
        </w:tc>
      </w:tr>
      <w:tr w:rsidR="00746C65" w:rsidRPr="00305CD4">
        <w:trPr>
          <w:gridAfter w:val="1"/>
          <w:wAfter w:w="435" w:type="dxa"/>
          <w:cantSplit/>
          <w:trHeight w:val="500"/>
          <w:jc w:val="center"/>
        </w:trPr>
        <w:tc>
          <w:tcPr>
            <w:tcW w:w="4410" w:type="dxa"/>
            <w:gridSpan w:val="2"/>
            <w:tcBorders>
              <w:left w:val="single" w:sz="6" w:space="0" w:color="000000"/>
              <w:bottom w:val="single" w:sz="6" w:space="0" w:color="000000"/>
              <w:right w:val="single" w:sz="6" w:space="0" w:color="000000"/>
            </w:tcBorders>
          </w:tcPr>
          <w:p w:rsidR="00746C65" w:rsidRPr="00305CD4" w:rsidRDefault="00746C65" w:rsidP="001559D7">
            <w:pPr>
              <w:widowControl w:val="0"/>
            </w:pPr>
          </w:p>
          <w:p w:rsidR="00746C65" w:rsidRPr="00305CD4" w:rsidRDefault="00746C65" w:rsidP="001559D7">
            <w:pPr>
              <w:widowControl w:val="0"/>
            </w:pPr>
            <w:r w:rsidRPr="00305CD4">
              <w:t>Signature:</w:t>
            </w:r>
          </w:p>
        </w:tc>
        <w:tc>
          <w:tcPr>
            <w:tcW w:w="5415" w:type="dxa"/>
            <w:gridSpan w:val="2"/>
            <w:tcBorders>
              <w:top w:val="single" w:sz="6" w:space="0" w:color="000000"/>
              <w:left w:val="nil"/>
              <w:bottom w:val="single" w:sz="6" w:space="0" w:color="000000"/>
              <w:right w:val="single" w:sz="6" w:space="0" w:color="000000"/>
            </w:tcBorders>
          </w:tcPr>
          <w:p w:rsidR="00746C65" w:rsidRPr="00305CD4" w:rsidRDefault="00746C65" w:rsidP="001559D7">
            <w:pPr>
              <w:widowControl w:val="0"/>
            </w:pPr>
          </w:p>
          <w:p w:rsidR="00746C65" w:rsidRPr="00305CD4" w:rsidRDefault="00746C65" w:rsidP="001559D7">
            <w:pPr>
              <w:widowControl w:val="0"/>
            </w:pPr>
            <w:r w:rsidRPr="00305CD4">
              <w:t>Date:</w:t>
            </w:r>
          </w:p>
        </w:tc>
      </w:tr>
      <w:tr w:rsidR="00746C65" w:rsidRPr="00305CD4">
        <w:trPr>
          <w:gridAfter w:val="1"/>
          <w:wAfter w:w="435" w:type="dxa"/>
          <w:cantSplit/>
          <w:trHeight w:val="500"/>
          <w:jc w:val="center"/>
        </w:trPr>
        <w:tc>
          <w:tcPr>
            <w:tcW w:w="4410" w:type="dxa"/>
            <w:gridSpan w:val="2"/>
            <w:tcBorders>
              <w:left w:val="single" w:sz="6" w:space="0" w:color="000000"/>
              <w:bottom w:val="single" w:sz="6" w:space="0" w:color="000000"/>
              <w:right w:val="single" w:sz="6" w:space="0" w:color="000000"/>
            </w:tcBorders>
          </w:tcPr>
          <w:p w:rsidR="00746C65" w:rsidRPr="00305CD4" w:rsidRDefault="00746C65" w:rsidP="001559D7">
            <w:pPr>
              <w:widowControl w:val="0"/>
              <w:spacing w:line="120" w:lineRule="exact"/>
            </w:pPr>
          </w:p>
          <w:p w:rsidR="00746C65" w:rsidRPr="00305CD4" w:rsidRDefault="00746C65" w:rsidP="001559D7">
            <w:pPr>
              <w:widowControl w:val="0"/>
              <w:tabs>
                <w:tab w:val="left" w:pos="-720"/>
                <w:tab w:val="left" w:pos="60"/>
                <w:tab w:val="left" w:pos="780"/>
                <w:tab w:val="left" w:pos="2160"/>
                <w:tab w:val="left" w:pos="2880"/>
                <w:tab w:val="left" w:pos="3600"/>
                <w:tab w:val="left" w:pos="4320"/>
                <w:tab w:val="left" w:pos="5040"/>
                <w:tab w:val="left" w:pos="5760"/>
                <w:tab w:val="left" w:pos="6480"/>
                <w:tab w:val="left" w:pos="7200"/>
                <w:tab w:val="left" w:pos="7920"/>
                <w:tab w:val="left" w:pos="8610"/>
              </w:tabs>
              <w:spacing w:after="58"/>
              <w:ind w:left="4680" w:hanging="4680"/>
            </w:pPr>
            <w:r w:rsidRPr="00305CD4">
              <w:t>4.   Business Manager:</w:t>
            </w:r>
            <w:r w:rsidR="005C3E6E">
              <w:rPr>
                <w:bCs/>
              </w:rPr>
              <w:t xml:space="preserve">  Steve Suggs</w:t>
            </w:r>
            <w:r w:rsidR="005C3E6E" w:rsidRPr="00915AA4">
              <w:rPr>
                <w:bCs/>
              </w:rPr>
              <w:t xml:space="preserve">  </w:t>
            </w:r>
            <w:r w:rsidR="005C3E6E">
              <w:rPr>
                <w:bCs/>
              </w:rPr>
              <w:t xml:space="preserve"> </w:t>
            </w:r>
            <w:r w:rsidRPr="00305CD4">
              <w:tab/>
            </w:r>
            <w:r w:rsidRPr="00305CD4">
              <w:tab/>
            </w:r>
            <w:r w:rsidRPr="00305CD4">
              <w:tab/>
            </w:r>
            <w:r w:rsidRPr="00305CD4">
              <w:tab/>
              <w:t xml:space="preserve">        </w:t>
            </w:r>
          </w:p>
        </w:tc>
        <w:tc>
          <w:tcPr>
            <w:tcW w:w="5415" w:type="dxa"/>
            <w:gridSpan w:val="2"/>
            <w:tcBorders>
              <w:top w:val="single" w:sz="6" w:space="0" w:color="000000"/>
              <w:left w:val="nil"/>
              <w:bottom w:val="single" w:sz="6" w:space="0" w:color="000000"/>
              <w:right w:val="single" w:sz="6" w:space="0" w:color="000000"/>
            </w:tcBorders>
          </w:tcPr>
          <w:p w:rsidR="00746C65" w:rsidRPr="00305CD4" w:rsidRDefault="00746C65" w:rsidP="001559D7">
            <w:pPr>
              <w:widowControl w:val="0"/>
              <w:spacing w:line="120" w:lineRule="exact"/>
            </w:pPr>
          </w:p>
          <w:p w:rsidR="00746C65" w:rsidRPr="00305CD4" w:rsidRDefault="00746C65" w:rsidP="001559D7">
            <w:pPr>
              <w:widowControl w:val="0"/>
              <w:tabs>
                <w:tab w:val="left" w:pos="-720"/>
                <w:tab w:val="left" w:pos="60"/>
                <w:tab w:val="left" w:pos="780"/>
                <w:tab w:val="left" w:pos="2160"/>
                <w:tab w:val="left" w:pos="2880"/>
                <w:tab w:val="left" w:pos="3600"/>
                <w:tab w:val="left" w:pos="4320"/>
                <w:tab w:val="left" w:pos="5040"/>
                <w:tab w:val="left" w:pos="5760"/>
                <w:tab w:val="left" w:pos="6480"/>
                <w:tab w:val="left" w:pos="7200"/>
                <w:tab w:val="left" w:pos="7920"/>
                <w:tab w:val="left" w:pos="8610"/>
              </w:tabs>
              <w:spacing w:after="58"/>
              <w:ind w:left="3240" w:hanging="3240"/>
            </w:pPr>
            <w:r w:rsidRPr="00305CD4">
              <w:t>4a.  Telephone #:</w:t>
            </w:r>
            <w:r w:rsidR="005C3E6E">
              <w:t>575-882-6241</w:t>
            </w:r>
            <w:r w:rsidRPr="00305CD4">
              <w:tab/>
            </w:r>
            <w:r w:rsidRPr="00305CD4">
              <w:tab/>
              <w:t xml:space="preserve">    </w:t>
            </w:r>
          </w:p>
        </w:tc>
      </w:tr>
      <w:tr w:rsidR="00746C65" w:rsidRPr="00305CD4">
        <w:trPr>
          <w:gridAfter w:val="1"/>
          <w:wAfter w:w="435" w:type="dxa"/>
          <w:cantSplit/>
          <w:trHeight w:val="500"/>
          <w:jc w:val="center"/>
        </w:trPr>
        <w:tc>
          <w:tcPr>
            <w:tcW w:w="4410" w:type="dxa"/>
            <w:gridSpan w:val="2"/>
            <w:tcBorders>
              <w:left w:val="single" w:sz="6" w:space="0" w:color="000000"/>
              <w:bottom w:val="single" w:sz="6" w:space="0" w:color="000000"/>
              <w:right w:val="single" w:sz="6" w:space="0" w:color="000000"/>
            </w:tcBorders>
          </w:tcPr>
          <w:p w:rsidR="00746C65" w:rsidRPr="00305CD4" w:rsidRDefault="00746C65" w:rsidP="001559D7">
            <w:pPr>
              <w:widowControl w:val="0"/>
              <w:spacing w:line="120" w:lineRule="exact"/>
            </w:pPr>
          </w:p>
        </w:tc>
        <w:tc>
          <w:tcPr>
            <w:tcW w:w="5415" w:type="dxa"/>
            <w:gridSpan w:val="2"/>
            <w:tcBorders>
              <w:top w:val="single" w:sz="6" w:space="0" w:color="000000"/>
              <w:left w:val="nil"/>
              <w:bottom w:val="single" w:sz="6" w:space="0" w:color="000000"/>
              <w:right w:val="single" w:sz="6" w:space="0" w:color="000000"/>
            </w:tcBorders>
          </w:tcPr>
          <w:p w:rsidR="00746C65" w:rsidRPr="00305CD4" w:rsidRDefault="00746C65" w:rsidP="001559D7">
            <w:pPr>
              <w:widowControl w:val="0"/>
              <w:spacing w:line="120" w:lineRule="exact"/>
            </w:pPr>
          </w:p>
          <w:p w:rsidR="00746C65" w:rsidRPr="00305CD4" w:rsidRDefault="00746C65" w:rsidP="001559D7">
            <w:pPr>
              <w:widowControl w:val="0"/>
              <w:spacing w:line="120" w:lineRule="exact"/>
            </w:pPr>
          </w:p>
          <w:p w:rsidR="00746C65" w:rsidRPr="00305CD4" w:rsidRDefault="00746C65" w:rsidP="001559D7">
            <w:pPr>
              <w:widowControl w:val="0"/>
            </w:pPr>
            <w:r w:rsidRPr="00305CD4">
              <w:t>4b.  FAX #:</w:t>
            </w:r>
            <w:r w:rsidR="005C3E6E">
              <w:t>575-882-6228</w:t>
            </w:r>
          </w:p>
        </w:tc>
      </w:tr>
      <w:tr w:rsidR="00746C65" w:rsidRPr="00305CD4">
        <w:trPr>
          <w:gridAfter w:val="1"/>
          <w:wAfter w:w="435" w:type="dxa"/>
          <w:cantSplit/>
          <w:trHeight w:val="500"/>
          <w:jc w:val="center"/>
        </w:trPr>
        <w:tc>
          <w:tcPr>
            <w:tcW w:w="4410" w:type="dxa"/>
            <w:gridSpan w:val="2"/>
            <w:tcBorders>
              <w:left w:val="single" w:sz="6" w:space="0" w:color="000000"/>
              <w:bottom w:val="single" w:sz="6" w:space="0" w:color="000000"/>
              <w:right w:val="single" w:sz="6" w:space="0" w:color="000000"/>
            </w:tcBorders>
          </w:tcPr>
          <w:p w:rsidR="00746C65" w:rsidRPr="00305CD4" w:rsidRDefault="00746C65" w:rsidP="001559D7">
            <w:pPr>
              <w:widowControl w:val="0"/>
            </w:pPr>
          </w:p>
          <w:p w:rsidR="00746C65" w:rsidRPr="00305CD4" w:rsidRDefault="00746C65" w:rsidP="001559D7">
            <w:pPr>
              <w:widowControl w:val="0"/>
            </w:pPr>
            <w:r w:rsidRPr="00305CD4">
              <w:t>Signature:</w:t>
            </w:r>
          </w:p>
        </w:tc>
        <w:tc>
          <w:tcPr>
            <w:tcW w:w="5415" w:type="dxa"/>
            <w:gridSpan w:val="2"/>
            <w:tcBorders>
              <w:top w:val="single" w:sz="6" w:space="0" w:color="000000"/>
              <w:left w:val="nil"/>
              <w:bottom w:val="single" w:sz="6" w:space="0" w:color="000000"/>
              <w:right w:val="single" w:sz="6" w:space="0" w:color="000000"/>
            </w:tcBorders>
          </w:tcPr>
          <w:p w:rsidR="00746C65" w:rsidRPr="00305CD4" w:rsidRDefault="00746C65" w:rsidP="001559D7">
            <w:pPr>
              <w:widowControl w:val="0"/>
            </w:pPr>
          </w:p>
          <w:p w:rsidR="00746C65" w:rsidRPr="00305CD4" w:rsidRDefault="00746C65" w:rsidP="001559D7">
            <w:pPr>
              <w:widowControl w:val="0"/>
            </w:pPr>
            <w:r w:rsidRPr="00305CD4">
              <w:t>Date:</w:t>
            </w: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val="1401"/>
        </w:trPr>
        <w:tc>
          <w:tcPr>
            <w:tcW w:w="9840" w:type="dxa"/>
            <w:gridSpan w:val="4"/>
            <w:shd w:val="clear" w:color="auto" w:fill="auto"/>
            <w:vAlign w:val="center"/>
          </w:tcPr>
          <w:p w:rsidR="00746C65" w:rsidRPr="00305CD4" w:rsidRDefault="00746C65" w:rsidP="001559D7">
            <w:pPr>
              <w:jc w:val="both"/>
              <w:rPr>
                <w:sz w:val="22"/>
                <w:szCs w:val="22"/>
              </w:rPr>
            </w:pPr>
            <w:r w:rsidRPr="00305CD4">
              <w:rPr>
                <w:sz w:val="22"/>
                <w:szCs w:val="22"/>
              </w:rPr>
              <w:t>The authorized representative of the above-named applicant certifies to the New Mexico Public Education Department that the information in this application package is accurate and complete and certifies compliance with the assurances in the application.  The local school board of the above-named applicant has approved this application and has authorized the individual signing above as its representative to submit this application as recorded in the minutes of the local Board of Education meeting.</w:t>
            </w: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val="285"/>
        </w:trPr>
        <w:tc>
          <w:tcPr>
            <w:tcW w:w="9840" w:type="dxa"/>
            <w:gridSpan w:val="4"/>
            <w:shd w:val="clear" w:color="auto" w:fill="auto"/>
            <w:noWrap/>
            <w:vAlign w:val="bottom"/>
          </w:tcPr>
          <w:p w:rsidR="00746C65" w:rsidRPr="00305CD4" w:rsidRDefault="00746C65" w:rsidP="001559D7">
            <w:pPr>
              <w:rPr>
                <w:sz w:val="22"/>
                <w:szCs w:val="22"/>
              </w:rPr>
            </w:pP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val="300"/>
        </w:trPr>
        <w:tc>
          <w:tcPr>
            <w:tcW w:w="9840" w:type="dxa"/>
            <w:gridSpan w:val="4"/>
            <w:shd w:val="clear" w:color="auto" w:fill="auto"/>
            <w:noWrap/>
            <w:vAlign w:val="bottom"/>
          </w:tcPr>
          <w:p w:rsidR="00746C65" w:rsidRPr="00305CD4" w:rsidRDefault="00746C65" w:rsidP="001559D7">
            <w:pPr>
              <w:rPr>
                <w:b/>
                <w:bCs/>
                <w:sz w:val="22"/>
                <w:szCs w:val="22"/>
              </w:rPr>
            </w:pPr>
            <w:r w:rsidRPr="00305CD4">
              <w:rPr>
                <w:b/>
                <w:bCs/>
                <w:sz w:val="22"/>
                <w:szCs w:val="22"/>
              </w:rPr>
              <w:t>Date of Board Meeting</w:t>
            </w:r>
            <w:r>
              <w:rPr>
                <w:b/>
                <w:bCs/>
                <w:sz w:val="22"/>
                <w:szCs w:val="22"/>
              </w:rPr>
              <w:t>:</w:t>
            </w:r>
            <w:r w:rsidR="00F43910">
              <w:rPr>
                <w:b/>
                <w:bCs/>
                <w:sz w:val="22"/>
                <w:szCs w:val="22"/>
              </w:rPr>
              <w:t xml:space="preserve"> July 24, 2014</w:t>
            </w: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hRule="exact" w:val="432"/>
        </w:trPr>
        <w:tc>
          <w:tcPr>
            <w:tcW w:w="9840" w:type="dxa"/>
            <w:gridSpan w:val="4"/>
            <w:shd w:val="clear" w:color="auto" w:fill="auto"/>
            <w:noWrap/>
          </w:tcPr>
          <w:p w:rsidR="00746C65" w:rsidRPr="00305CD4" w:rsidRDefault="00746C65" w:rsidP="001559D7">
            <w:pPr>
              <w:jc w:val="center"/>
              <w:rPr>
                <w:b/>
                <w:bCs/>
                <w:sz w:val="22"/>
                <w:szCs w:val="22"/>
              </w:rPr>
            </w:pP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hRule="exact" w:val="432"/>
        </w:trPr>
        <w:tc>
          <w:tcPr>
            <w:tcW w:w="9840" w:type="dxa"/>
            <w:gridSpan w:val="4"/>
            <w:shd w:val="clear" w:color="auto" w:fill="auto"/>
            <w:noWrap/>
          </w:tcPr>
          <w:p w:rsidR="00746C65" w:rsidRPr="00305CD4" w:rsidRDefault="00746C65" w:rsidP="001559D7">
            <w:pPr>
              <w:jc w:val="center"/>
              <w:rPr>
                <w:sz w:val="22"/>
                <w:szCs w:val="22"/>
              </w:rPr>
            </w:pPr>
            <w:r w:rsidRPr="00305CD4">
              <w:rPr>
                <w:b/>
                <w:bCs/>
                <w:sz w:val="22"/>
                <w:szCs w:val="22"/>
              </w:rPr>
              <w:t>For Bilingual Multicultural Education Bureau Use Only</w:t>
            </w: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val="285"/>
        </w:trPr>
        <w:tc>
          <w:tcPr>
            <w:tcW w:w="9840" w:type="dxa"/>
            <w:gridSpan w:val="4"/>
            <w:shd w:val="clear" w:color="auto" w:fill="auto"/>
            <w:noWrap/>
            <w:vAlign w:val="bottom"/>
          </w:tcPr>
          <w:p w:rsidR="00746C65" w:rsidRPr="00305CD4" w:rsidRDefault="00746C65" w:rsidP="001559D7">
            <w:pPr>
              <w:rPr>
                <w:b/>
                <w:sz w:val="22"/>
                <w:szCs w:val="22"/>
              </w:rPr>
            </w:pPr>
            <w:r w:rsidRPr="00305CD4">
              <w:rPr>
                <w:b/>
                <w:sz w:val="22"/>
                <w:szCs w:val="22"/>
              </w:rPr>
              <w:t xml:space="preserve">BMEB Reviewer:                                                         </w:t>
            </w:r>
          </w:p>
        </w:tc>
      </w:tr>
      <w:tr w:rsidR="00746C65" w:rsidRPr="005E1755">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val="285"/>
        </w:trPr>
        <w:tc>
          <w:tcPr>
            <w:tcW w:w="9840" w:type="dxa"/>
            <w:gridSpan w:val="4"/>
            <w:shd w:val="clear" w:color="auto" w:fill="auto"/>
            <w:noWrap/>
            <w:vAlign w:val="bottom"/>
          </w:tcPr>
          <w:p w:rsidR="00746C65" w:rsidRPr="00305CD4" w:rsidRDefault="00746C65" w:rsidP="001559D7">
            <w:pPr>
              <w:rPr>
                <w:b/>
                <w:sz w:val="22"/>
                <w:szCs w:val="22"/>
              </w:rPr>
            </w:pPr>
            <w:r w:rsidRPr="00305CD4">
              <w:rPr>
                <w:b/>
                <w:sz w:val="22"/>
                <w:szCs w:val="22"/>
              </w:rPr>
              <w:t xml:space="preserve">Approved___________________                  Disapproved___________________             Date______________     </w:t>
            </w: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val="210"/>
        </w:trPr>
        <w:tc>
          <w:tcPr>
            <w:tcW w:w="9840" w:type="dxa"/>
            <w:gridSpan w:val="4"/>
            <w:shd w:val="clear" w:color="auto" w:fill="auto"/>
            <w:noWrap/>
            <w:vAlign w:val="bottom"/>
          </w:tcPr>
          <w:p w:rsidR="00746C65" w:rsidRPr="00305CD4" w:rsidRDefault="00746C65" w:rsidP="001559D7">
            <w:pPr>
              <w:rPr>
                <w:b/>
                <w:bCs/>
                <w:sz w:val="22"/>
                <w:szCs w:val="22"/>
              </w:rPr>
            </w:pPr>
          </w:p>
        </w:tc>
      </w:tr>
      <w:tr w:rsidR="00746C65" w:rsidRPr="004653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Before w:val="1"/>
          <w:wBefore w:w="420" w:type="dxa"/>
          <w:trHeight w:val="210"/>
        </w:trPr>
        <w:tc>
          <w:tcPr>
            <w:tcW w:w="9840" w:type="dxa"/>
            <w:gridSpan w:val="4"/>
            <w:shd w:val="clear" w:color="auto" w:fill="auto"/>
            <w:noWrap/>
            <w:vAlign w:val="bottom"/>
          </w:tcPr>
          <w:p w:rsidR="00746C65" w:rsidRPr="00305CD4" w:rsidRDefault="00746C65" w:rsidP="001559D7">
            <w:pPr>
              <w:rPr>
                <w:b/>
                <w:bCs/>
                <w:sz w:val="22"/>
                <w:szCs w:val="22"/>
              </w:rPr>
            </w:pPr>
            <w:r w:rsidRPr="00305CD4">
              <w:rPr>
                <w:b/>
                <w:bCs/>
                <w:sz w:val="22"/>
                <w:szCs w:val="22"/>
              </w:rPr>
              <w:t>Signature (Authorized BMEB Official)</w:t>
            </w:r>
          </w:p>
        </w:tc>
      </w:tr>
    </w:tbl>
    <w:p w:rsidR="00746C65" w:rsidRPr="00465327" w:rsidRDefault="00746C65" w:rsidP="00746C65"/>
    <w:p w:rsidR="00746C65" w:rsidRPr="00465327" w:rsidRDefault="00746C65" w:rsidP="00746C65"/>
    <w:p w:rsidR="00746C65" w:rsidRPr="00465327" w:rsidRDefault="00746C65" w:rsidP="00746C65">
      <w:pPr>
        <w:rPr>
          <w:sz w:val="22"/>
          <w:szCs w:val="22"/>
        </w:rPr>
      </w:pPr>
      <w:r w:rsidRPr="00465327">
        <w:rPr>
          <w:sz w:val="22"/>
          <w:szCs w:val="22"/>
        </w:rPr>
        <w:t xml:space="preserve">4.  Submit the signed original and electronic copy of your application </w:t>
      </w:r>
      <w:r w:rsidR="005C5B64">
        <w:rPr>
          <w:sz w:val="22"/>
          <w:szCs w:val="22"/>
        </w:rPr>
        <w:t xml:space="preserve">by </w:t>
      </w:r>
      <w:r w:rsidR="007D20DC" w:rsidRPr="007D20DC">
        <w:rPr>
          <w:sz w:val="22"/>
          <w:szCs w:val="22"/>
          <w:highlight w:val="yellow"/>
        </w:rPr>
        <w:t>July 26, 2014</w:t>
      </w:r>
    </w:p>
    <w:p w:rsidR="003E2CB1" w:rsidRPr="00086E96" w:rsidRDefault="003E2CB1" w:rsidP="00746C65">
      <w:pPr>
        <w:ind w:left="720"/>
        <w:rPr>
          <w:sz w:val="22"/>
          <w:szCs w:val="22"/>
        </w:rPr>
      </w:pPr>
      <w:r w:rsidRPr="00086E96">
        <w:rPr>
          <w:sz w:val="22"/>
          <w:szCs w:val="22"/>
        </w:rPr>
        <w:t xml:space="preserve">Icela Pelayo, Ph.D., State Director </w:t>
      </w:r>
    </w:p>
    <w:p w:rsidR="00746C65" w:rsidRPr="00DE1A6F" w:rsidRDefault="00746C65" w:rsidP="00746C65">
      <w:pPr>
        <w:ind w:left="720"/>
        <w:rPr>
          <w:sz w:val="22"/>
          <w:szCs w:val="22"/>
        </w:rPr>
      </w:pPr>
      <w:r w:rsidRPr="00DE1A6F">
        <w:rPr>
          <w:sz w:val="22"/>
          <w:szCs w:val="22"/>
        </w:rPr>
        <w:t xml:space="preserve">Bilingual/Multicultural Education Bureau                            </w:t>
      </w:r>
    </w:p>
    <w:p w:rsidR="00746C65" w:rsidRPr="00DE1A6F" w:rsidRDefault="00746C65" w:rsidP="00746C65">
      <w:pPr>
        <w:ind w:left="720"/>
        <w:rPr>
          <w:sz w:val="22"/>
          <w:szCs w:val="22"/>
        </w:rPr>
      </w:pPr>
      <w:r w:rsidRPr="00DE1A6F">
        <w:rPr>
          <w:sz w:val="22"/>
          <w:szCs w:val="22"/>
        </w:rPr>
        <w:t>NM Public Education Department</w:t>
      </w:r>
    </w:p>
    <w:p w:rsidR="00746C65" w:rsidRPr="00DE1A6F" w:rsidRDefault="00746C65" w:rsidP="00746C65">
      <w:pPr>
        <w:ind w:left="720"/>
        <w:rPr>
          <w:sz w:val="22"/>
          <w:szCs w:val="22"/>
        </w:rPr>
      </w:pPr>
      <w:r w:rsidRPr="00DE1A6F">
        <w:rPr>
          <w:sz w:val="22"/>
          <w:szCs w:val="22"/>
        </w:rPr>
        <w:t xml:space="preserve">Jerry Apodaca Education Building </w:t>
      </w:r>
    </w:p>
    <w:p w:rsidR="00746C65" w:rsidRPr="00DE1A6F" w:rsidRDefault="00746C65" w:rsidP="00746C65">
      <w:pPr>
        <w:ind w:left="720"/>
        <w:rPr>
          <w:sz w:val="22"/>
          <w:szCs w:val="22"/>
        </w:rPr>
      </w:pPr>
      <w:r w:rsidRPr="00DE1A6F">
        <w:rPr>
          <w:sz w:val="22"/>
          <w:szCs w:val="22"/>
        </w:rPr>
        <w:t>300 Don Gaspar</w:t>
      </w:r>
      <w:r w:rsidR="003E2CB1">
        <w:rPr>
          <w:sz w:val="22"/>
          <w:szCs w:val="22"/>
        </w:rPr>
        <w:t xml:space="preserve"> Ave, Room 303</w:t>
      </w:r>
    </w:p>
    <w:p w:rsidR="00746C65" w:rsidRPr="00DE1A6F" w:rsidRDefault="00746C65" w:rsidP="00746C65">
      <w:pPr>
        <w:ind w:left="720"/>
        <w:rPr>
          <w:sz w:val="22"/>
          <w:szCs w:val="22"/>
        </w:rPr>
      </w:pPr>
      <w:smartTag w:uri="urn:schemas-microsoft-com:office:smarttags" w:element="place">
        <w:smartTag w:uri="urn:schemas-microsoft-com:office:smarttags" w:element="City">
          <w:r w:rsidRPr="00DE1A6F">
            <w:rPr>
              <w:sz w:val="22"/>
              <w:szCs w:val="22"/>
            </w:rPr>
            <w:t>Santa Fe</w:t>
          </w:r>
        </w:smartTag>
        <w:r w:rsidRPr="00DE1A6F">
          <w:rPr>
            <w:sz w:val="22"/>
            <w:szCs w:val="22"/>
          </w:rPr>
          <w:t xml:space="preserve">, </w:t>
        </w:r>
        <w:smartTag w:uri="urn:schemas-microsoft-com:office:smarttags" w:element="State">
          <w:r w:rsidRPr="00DE1A6F">
            <w:rPr>
              <w:sz w:val="22"/>
              <w:szCs w:val="22"/>
            </w:rPr>
            <w:t>NM</w:t>
          </w:r>
        </w:smartTag>
        <w:r w:rsidRPr="00DE1A6F">
          <w:rPr>
            <w:sz w:val="22"/>
            <w:szCs w:val="22"/>
          </w:rPr>
          <w:t xml:space="preserve">   </w:t>
        </w:r>
        <w:smartTag w:uri="urn:schemas-microsoft-com:office:smarttags" w:element="PostalCode">
          <w:r w:rsidRPr="00DE1A6F">
            <w:rPr>
              <w:sz w:val="22"/>
              <w:szCs w:val="22"/>
            </w:rPr>
            <w:t>87501-2786</w:t>
          </w:r>
        </w:smartTag>
      </w:smartTag>
    </w:p>
    <w:p w:rsidR="00746C65" w:rsidRDefault="00746C65" w:rsidP="00746C65">
      <w:pPr>
        <w:rPr>
          <w:sz w:val="22"/>
          <w:szCs w:val="22"/>
        </w:rPr>
      </w:pPr>
      <w:r w:rsidRPr="00DE1A6F">
        <w:rPr>
          <w:sz w:val="22"/>
          <w:szCs w:val="22"/>
        </w:rPr>
        <w:t xml:space="preserve">Email: </w:t>
      </w:r>
      <w:hyperlink r:id="rId9" w:history="1">
        <w:r w:rsidR="003E2CB1" w:rsidRPr="0083746B">
          <w:rPr>
            <w:rStyle w:val="Hyperlink"/>
            <w:sz w:val="22"/>
            <w:szCs w:val="22"/>
          </w:rPr>
          <w:t>icela.pelayo@state.nm.us</w:t>
        </w:r>
      </w:hyperlink>
    </w:p>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Pr="00465327" w:rsidRDefault="00746C65" w:rsidP="00746C65"/>
    <w:tbl>
      <w:tblPr>
        <w:tblW w:w="4630" w:type="pct"/>
        <w:tblInd w:w="46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tblPr>
      <w:tblGrid>
        <w:gridCol w:w="10201"/>
      </w:tblGrid>
      <w:tr w:rsidR="00746C65" w:rsidRPr="00465327">
        <w:trPr>
          <w:trHeight w:val="285"/>
        </w:trPr>
        <w:tc>
          <w:tcPr>
            <w:tcW w:w="5000" w:type="pct"/>
            <w:shd w:val="clear" w:color="auto" w:fill="auto"/>
            <w:noWrap/>
            <w:vAlign w:val="bottom"/>
          </w:tcPr>
          <w:p w:rsidR="00746C65" w:rsidRDefault="00746C65" w:rsidP="001559D7">
            <w:pPr>
              <w:jc w:val="center"/>
              <w:rPr>
                <w:b/>
                <w:bCs/>
              </w:rPr>
            </w:pPr>
          </w:p>
          <w:p w:rsidR="00746C65" w:rsidRDefault="00746C65" w:rsidP="001559D7">
            <w:pPr>
              <w:jc w:val="center"/>
              <w:rPr>
                <w:b/>
                <w:bCs/>
              </w:rPr>
            </w:pPr>
          </w:p>
          <w:p w:rsidR="00746C65" w:rsidRPr="00465327" w:rsidRDefault="00746C65" w:rsidP="001559D7">
            <w:pPr>
              <w:jc w:val="center"/>
              <w:rPr>
                <w:b/>
                <w:bCs/>
              </w:rPr>
            </w:pPr>
            <w:r>
              <w:rPr>
                <w:b/>
                <w:bCs/>
              </w:rPr>
              <w:t xml:space="preserve">PART I C - </w:t>
            </w:r>
            <w:r w:rsidRPr="00465327">
              <w:rPr>
                <w:b/>
                <w:bCs/>
              </w:rPr>
              <w:t>PREVIOUS HISTORY</w:t>
            </w:r>
          </w:p>
        </w:tc>
      </w:tr>
      <w:tr w:rsidR="00746C65" w:rsidRPr="00465327">
        <w:trPr>
          <w:trHeight w:val="285"/>
        </w:trPr>
        <w:tc>
          <w:tcPr>
            <w:tcW w:w="5000" w:type="pct"/>
            <w:shd w:val="clear" w:color="auto" w:fill="auto"/>
            <w:noWrap/>
            <w:vAlign w:val="bottom"/>
          </w:tcPr>
          <w:p w:rsidR="00746C65" w:rsidRPr="00465327" w:rsidRDefault="00746C65" w:rsidP="001559D7">
            <w:pPr>
              <w:jc w:val="center"/>
              <w:rPr>
                <w:sz w:val="22"/>
                <w:szCs w:val="22"/>
              </w:rPr>
            </w:pPr>
            <w:r w:rsidRPr="00465327">
              <w:rPr>
                <w:sz w:val="22"/>
                <w:szCs w:val="22"/>
              </w:rPr>
              <w:t xml:space="preserve">     </w:t>
            </w:r>
          </w:p>
        </w:tc>
      </w:tr>
      <w:tr w:rsidR="00746C65" w:rsidRPr="00465327">
        <w:trPr>
          <w:trHeight w:val="2821"/>
        </w:trPr>
        <w:tc>
          <w:tcPr>
            <w:tcW w:w="5000" w:type="pct"/>
            <w:shd w:val="clear" w:color="auto" w:fill="auto"/>
            <w:noWrap/>
            <w:vAlign w:val="bottom"/>
          </w:tcPr>
          <w:p w:rsidR="00746C65" w:rsidRDefault="00746C65" w:rsidP="001559D7">
            <w:pPr>
              <w:rPr>
                <w:sz w:val="22"/>
                <w:szCs w:val="22"/>
              </w:rPr>
            </w:pPr>
            <w:r w:rsidRPr="00465327">
              <w:rPr>
                <w:b/>
                <w:bCs/>
                <w:sz w:val="22"/>
                <w:szCs w:val="22"/>
              </w:rPr>
              <w:t>1.</w:t>
            </w:r>
            <w:r w:rsidRPr="00465327">
              <w:rPr>
                <w:sz w:val="22"/>
                <w:szCs w:val="22"/>
              </w:rPr>
              <w:t xml:space="preserve">  Has the district received Title III Immigrant funding in past</w:t>
            </w:r>
            <w:r>
              <w:rPr>
                <w:sz w:val="22"/>
                <w:szCs w:val="22"/>
              </w:rPr>
              <w:t xml:space="preserve"> </w:t>
            </w:r>
            <w:r w:rsidRPr="00465327">
              <w:rPr>
                <w:sz w:val="22"/>
                <w:szCs w:val="22"/>
              </w:rPr>
              <w:t xml:space="preserve">years? </w:t>
            </w:r>
            <w:r>
              <w:rPr>
                <w:b/>
                <w:bCs/>
                <w:sz w:val="22"/>
                <w:szCs w:val="22"/>
              </w:rPr>
              <w:t xml:space="preserve">  </w:t>
            </w:r>
            <w:r w:rsidRPr="00465327">
              <w:rPr>
                <w:sz w:val="22"/>
                <w:szCs w:val="22"/>
              </w:rPr>
              <w:t xml:space="preserve">Yes ( </w:t>
            </w:r>
            <w:r w:rsidR="005C3E6E">
              <w:rPr>
                <w:sz w:val="22"/>
                <w:szCs w:val="22"/>
              </w:rPr>
              <w:t>X</w:t>
            </w:r>
            <w:r w:rsidRPr="00465327">
              <w:rPr>
                <w:sz w:val="22"/>
                <w:szCs w:val="22"/>
              </w:rPr>
              <w:t xml:space="preserve"> )</w:t>
            </w:r>
            <w:r>
              <w:rPr>
                <w:sz w:val="22"/>
                <w:szCs w:val="22"/>
              </w:rPr>
              <w:t xml:space="preserve">   No (  )</w:t>
            </w:r>
          </w:p>
          <w:p w:rsidR="00746C65" w:rsidRDefault="00746C65" w:rsidP="001559D7">
            <w:pPr>
              <w:rPr>
                <w:sz w:val="22"/>
                <w:szCs w:val="22"/>
              </w:rPr>
            </w:pPr>
            <w:r>
              <w:rPr>
                <w:sz w:val="22"/>
                <w:szCs w:val="22"/>
              </w:rPr>
              <w:t xml:space="preserve">      If  Yes please complete the following:</w:t>
            </w:r>
          </w:p>
          <w:p w:rsidR="00746C65" w:rsidRPr="00F26B9D" w:rsidRDefault="00746C65" w:rsidP="001559D7">
            <w:pPr>
              <w:rPr>
                <w:i/>
                <w:sz w:val="22"/>
                <w:szCs w:val="22"/>
              </w:rPr>
            </w:pPr>
          </w:p>
          <w:p w:rsidR="00746C65" w:rsidRPr="00F26B9D" w:rsidRDefault="00746C65" w:rsidP="001559D7">
            <w:pPr>
              <w:ind w:left="720"/>
              <w:rPr>
                <w:i/>
                <w:sz w:val="22"/>
                <w:szCs w:val="22"/>
              </w:rPr>
            </w:pPr>
            <w:r w:rsidRPr="00F26B9D">
              <w:rPr>
                <w:i/>
                <w:sz w:val="22"/>
                <w:szCs w:val="22"/>
              </w:rPr>
              <w:t>(This chart may be 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4"/>
              <w:gridCol w:w="1994"/>
              <w:gridCol w:w="1994"/>
              <w:gridCol w:w="1994"/>
              <w:gridCol w:w="1994"/>
            </w:tblGrid>
            <w:tr w:rsidR="00746C65" w:rsidRPr="001B63D6" w:rsidTr="001B63D6">
              <w:tc>
                <w:tcPr>
                  <w:tcW w:w="1994" w:type="dxa"/>
                </w:tcPr>
                <w:p w:rsidR="00746C65" w:rsidRPr="001B63D6" w:rsidRDefault="00746C65" w:rsidP="001B63D6">
                  <w:pPr>
                    <w:jc w:val="center"/>
                    <w:rPr>
                      <w:sz w:val="22"/>
                      <w:szCs w:val="22"/>
                    </w:rPr>
                  </w:pPr>
                  <w:r w:rsidRPr="001B63D6">
                    <w:rPr>
                      <w:sz w:val="22"/>
                      <w:szCs w:val="22"/>
                    </w:rPr>
                    <w:t>Year</w:t>
                  </w:r>
                </w:p>
              </w:tc>
              <w:tc>
                <w:tcPr>
                  <w:tcW w:w="1994" w:type="dxa"/>
                </w:tcPr>
                <w:p w:rsidR="00746C65" w:rsidRPr="001B63D6" w:rsidRDefault="00746C65" w:rsidP="001B63D6">
                  <w:pPr>
                    <w:jc w:val="center"/>
                    <w:rPr>
                      <w:sz w:val="22"/>
                      <w:szCs w:val="22"/>
                    </w:rPr>
                  </w:pPr>
                  <w:r w:rsidRPr="001B63D6">
                    <w:rPr>
                      <w:sz w:val="22"/>
                      <w:szCs w:val="22"/>
                    </w:rPr>
                    <w:t>Amount</w:t>
                  </w:r>
                </w:p>
              </w:tc>
              <w:tc>
                <w:tcPr>
                  <w:tcW w:w="1994" w:type="dxa"/>
                </w:tcPr>
                <w:p w:rsidR="00746C65" w:rsidRPr="001B63D6" w:rsidRDefault="00746C65" w:rsidP="001B63D6">
                  <w:pPr>
                    <w:jc w:val="center"/>
                    <w:rPr>
                      <w:sz w:val="22"/>
                      <w:szCs w:val="22"/>
                    </w:rPr>
                  </w:pPr>
                  <w:r w:rsidRPr="001B63D6">
                    <w:rPr>
                      <w:sz w:val="22"/>
                      <w:szCs w:val="22"/>
                    </w:rPr>
                    <w:t>Proposed Activities</w:t>
                  </w:r>
                </w:p>
              </w:tc>
              <w:tc>
                <w:tcPr>
                  <w:tcW w:w="1994" w:type="dxa"/>
                </w:tcPr>
                <w:p w:rsidR="00746C65" w:rsidRPr="001B63D6" w:rsidRDefault="00746C65" w:rsidP="001B63D6">
                  <w:pPr>
                    <w:jc w:val="center"/>
                    <w:rPr>
                      <w:sz w:val="22"/>
                      <w:szCs w:val="22"/>
                    </w:rPr>
                  </w:pPr>
                  <w:r w:rsidRPr="001B63D6">
                    <w:rPr>
                      <w:sz w:val="22"/>
                      <w:szCs w:val="22"/>
                    </w:rPr>
                    <w:t>Accomplishments</w:t>
                  </w:r>
                </w:p>
              </w:tc>
              <w:tc>
                <w:tcPr>
                  <w:tcW w:w="1994" w:type="dxa"/>
                </w:tcPr>
                <w:p w:rsidR="00746C65" w:rsidRPr="001B63D6" w:rsidRDefault="00746C65" w:rsidP="001B63D6">
                  <w:pPr>
                    <w:jc w:val="center"/>
                    <w:rPr>
                      <w:sz w:val="22"/>
                      <w:szCs w:val="22"/>
                    </w:rPr>
                  </w:pPr>
                  <w:r w:rsidRPr="001B63D6">
                    <w:rPr>
                      <w:sz w:val="22"/>
                      <w:szCs w:val="22"/>
                    </w:rPr>
                    <w:t>Comments</w:t>
                  </w:r>
                </w:p>
              </w:tc>
            </w:tr>
            <w:tr w:rsidR="00746C65" w:rsidRPr="001B63D6" w:rsidTr="001B63D6">
              <w:tc>
                <w:tcPr>
                  <w:tcW w:w="1994" w:type="dxa"/>
                </w:tcPr>
                <w:p w:rsidR="00746C65" w:rsidRPr="001B63D6" w:rsidRDefault="00FE4635" w:rsidP="001559D7">
                  <w:pPr>
                    <w:rPr>
                      <w:sz w:val="22"/>
                      <w:szCs w:val="22"/>
                    </w:rPr>
                  </w:pPr>
                  <w:r>
                    <w:rPr>
                      <w:sz w:val="22"/>
                      <w:szCs w:val="22"/>
                    </w:rPr>
                    <w:t>2013-14</w:t>
                  </w:r>
                </w:p>
              </w:tc>
              <w:tc>
                <w:tcPr>
                  <w:tcW w:w="1994" w:type="dxa"/>
                </w:tcPr>
                <w:p w:rsidR="00746C65" w:rsidRPr="001B63D6" w:rsidRDefault="00FE4635" w:rsidP="001559D7">
                  <w:pPr>
                    <w:rPr>
                      <w:sz w:val="22"/>
                      <w:szCs w:val="22"/>
                    </w:rPr>
                  </w:pPr>
                  <w:r>
                    <w:rPr>
                      <w:sz w:val="22"/>
                      <w:szCs w:val="22"/>
                    </w:rPr>
                    <w:t>$150,000</w:t>
                  </w:r>
                </w:p>
              </w:tc>
              <w:tc>
                <w:tcPr>
                  <w:tcW w:w="1994" w:type="dxa"/>
                </w:tcPr>
                <w:p w:rsidR="00746C65" w:rsidRDefault="00FE4635" w:rsidP="001559D7">
                  <w:pPr>
                    <w:rPr>
                      <w:sz w:val="22"/>
                      <w:szCs w:val="22"/>
                    </w:rPr>
                  </w:pPr>
                  <w:r>
                    <w:rPr>
                      <w:sz w:val="22"/>
                      <w:szCs w:val="22"/>
                    </w:rPr>
                    <w:t>Creating a Family Literacy Center and</w:t>
                  </w:r>
                </w:p>
                <w:p w:rsidR="00FE4635" w:rsidRPr="001B63D6" w:rsidRDefault="00FE4635" w:rsidP="001559D7">
                  <w:pPr>
                    <w:rPr>
                      <w:sz w:val="22"/>
                      <w:szCs w:val="22"/>
                    </w:rPr>
                  </w:pPr>
                  <w:r>
                    <w:rPr>
                      <w:sz w:val="22"/>
                      <w:szCs w:val="22"/>
                    </w:rPr>
                    <w:t>Funding for tutoring Immigrant children after school</w:t>
                  </w:r>
                </w:p>
              </w:tc>
              <w:tc>
                <w:tcPr>
                  <w:tcW w:w="1994" w:type="dxa"/>
                </w:tcPr>
                <w:p w:rsidR="00746C65" w:rsidRPr="001B63D6" w:rsidRDefault="00FE4635" w:rsidP="001559D7">
                  <w:pPr>
                    <w:rPr>
                      <w:sz w:val="22"/>
                      <w:szCs w:val="22"/>
                    </w:rPr>
                  </w:pPr>
                  <w:r>
                    <w:rPr>
                      <w:sz w:val="22"/>
                      <w:szCs w:val="22"/>
                    </w:rPr>
                    <w:t xml:space="preserve">Both tasks accomplished.  </w:t>
                  </w:r>
                </w:p>
              </w:tc>
              <w:tc>
                <w:tcPr>
                  <w:tcW w:w="1994" w:type="dxa"/>
                </w:tcPr>
                <w:p w:rsidR="00746C65" w:rsidRPr="001B63D6" w:rsidRDefault="00746C65" w:rsidP="001559D7">
                  <w:pPr>
                    <w:rPr>
                      <w:sz w:val="22"/>
                      <w:szCs w:val="22"/>
                    </w:rPr>
                  </w:pPr>
                </w:p>
              </w:tc>
            </w:tr>
            <w:tr w:rsidR="00746C65" w:rsidRPr="001B63D6" w:rsidTr="001B63D6">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r>
            <w:tr w:rsidR="00746C65" w:rsidRPr="001B63D6" w:rsidTr="001B63D6">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c>
                <w:tcPr>
                  <w:tcW w:w="1994" w:type="dxa"/>
                </w:tcPr>
                <w:p w:rsidR="00746C65" w:rsidRPr="001B63D6" w:rsidRDefault="00746C65" w:rsidP="001559D7">
                  <w:pPr>
                    <w:rPr>
                      <w:sz w:val="22"/>
                      <w:szCs w:val="22"/>
                    </w:rPr>
                  </w:pPr>
                </w:p>
              </w:tc>
            </w:tr>
          </w:tbl>
          <w:p w:rsidR="00746C65" w:rsidRDefault="00746C65" w:rsidP="001559D7">
            <w:pPr>
              <w:ind w:left="720"/>
              <w:rPr>
                <w:sz w:val="22"/>
                <w:szCs w:val="22"/>
              </w:rPr>
            </w:pPr>
          </w:p>
          <w:p w:rsidR="00746C65" w:rsidRDefault="00746C65" w:rsidP="001559D7">
            <w:pPr>
              <w:rPr>
                <w:sz w:val="22"/>
                <w:szCs w:val="22"/>
              </w:rPr>
            </w:pPr>
          </w:p>
          <w:p w:rsidR="00746C65" w:rsidRDefault="00746C65" w:rsidP="001559D7">
            <w:pPr>
              <w:rPr>
                <w:sz w:val="22"/>
                <w:szCs w:val="22"/>
              </w:rPr>
            </w:pPr>
          </w:p>
          <w:p w:rsidR="00746C65" w:rsidRDefault="00746C65" w:rsidP="001559D7">
            <w:pPr>
              <w:ind w:left="720"/>
              <w:rPr>
                <w:sz w:val="22"/>
                <w:szCs w:val="22"/>
              </w:rPr>
            </w:pPr>
          </w:p>
          <w:p w:rsidR="00746C65" w:rsidRDefault="00746C65" w:rsidP="001559D7">
            <w:pPr>
              <w:rPr>
                <w:sz w:val="22"/>
                <w:szCs w:val="22"/>
              </w:rPr>
            </w:pPr>
          </w:p>
          <w:p w:rsidR="00746C65" w:rsidRDefault="00746C65" w:rsidP="001559D7">
            <w:pPr>
              <w:rPr>
                <w:sz w:val="22"/>
                <w:szCs w:val="22"/>
              </w:rPr>
            </w:pPr>
          </w:p>
          <w:p w:rsidR="00746C65" w:rsidRDefault="00746C65" w:rsidP="001559D7">
            <w:pPr>
              <w:rPr>
                <w:sz w:val="22"/>
                <w:szCs w:val="22"/>
              </w:rPr>
            </w:pPr>
          </w:p>
          <w:p w:rsidR="00746C65" w:rsidRDefault="00746C65" w:rsidP="001559D7">
            <w:pPr>
              <w:rPr>
                <w:sz w:val="22"/>
                <w:szCs w:val="22"/>
              </w:rPr>
            </w:pPr>
            <w:r>
              <w:rPr>
                <w:sz w:val="22"/>
                <w:szCs w:val="22"/>
              </w:rPr>
              <w:t xml:space="preserve">   </w:t>
            </w:r>
          </w:p>
          <w:p w:rsidR="00746C65" w:rsidRDefault="00746C65" w:rsidP="001559D7">
            <w:pPr>
              <w:rPr>
                <w:sz w:val="22"/>
                <w:szCs w:val="22"/>
              </w:rPr>
            </w:pPr>
          </w:p>
          <w:p w:rsidR="00746C65" w:rsidRPr="00803B1E" w:rsidRDefault="00746C65" w:rsidP="001559D7">
            <w:pPr>
              <w:rPr>
                <w:sz w:val="22"/>
                <w:szCs w:val="22"/>
              </w:rPr>
            </w:pPr>
          </w:p>
        </w:tc>
      </w:tr>
      <w:tr w:rsidR="00746C65" w:rsidRPr="00465327">
        <w:trPr>
          <w:trHeight w:val="300"/>
        </w:trPr>
        <w:tc>
          <w:tcPr>
            <w:tcW w:w="5000" w:type="pct"/>
            <w:shd w:val="clear" w:color="auto" w:fill="auto"/>
            <w:noWrap/>
            <w:vAlign w:val="bottom"/>
          </w:tcPr>
          <w:p w:rsidR="00746C65" w:rsidRPr="00465327" w:rsidRDefault="00746C65" w:rsidP="001559D7">
            <w:pPr>
              <w:ind w:left="330" w:hangingChars="150" w:hanging="330"/>
              <w:rPr>
                <w:sz w:val="22"/>
                <w:szCs w:val="22"/>
              </w:rPr>
            </w:pPr>
            <w:r>
              <w:rPr>
                <w:sz w:val="22"/>
                <w:szCs w:val="22"/>
              </w:rPr>
              <w:t xml:space="preserve">     </w:t>
            </w:r>
          </w:p>
        </w:tc>
      </w:tr>
      <w:tr w:rsidR="00746C65" w:rsidRPr="00465327">
        <w:trPr>
          <w:trHeight w:val="300"/>
        </w:trPr>
        <w:tc>
          <w:tcPr>
            <w:tcW w:w="5000" w:type="pct"/>
            <w:shd w:val="clear" w:color="auto" w:fill="auto"/>
            <w:noWrap/>
            <w:vAlign w:val="bottom"/>
          </w:tcPr>
          <w:p w:rsidR="00746C65" w:rsidRPr="00465327" w:rsidRDefault="00746C65" w:rsidP="001559D7">
            <w:pPr>
              <w:ind w:left="330" w:hangingChars="150" w:hanging="330"/>
              <w:rPr>
                <w:sz w:val="22"/>
                <w:szCs w:val="22"/>
              </w:rPr>
            </w:pPr>
            <w:r>
              <w:rPr>
                <w:sz w:val="22"/>
                <w:szCs w:val="22"/>
              </w:rPr>
              <w:t xml:space="preserve">     H</w:t>
            </w:r>
            <w:r w:rsidRPr="00465327">
              <w:rPr>
                <w:sz w:val="22"/>
                <w:szCs w:val="22"/>
              </w:rPr>
              <w:t xml:space="preserve">as the district maintained the program even if funding was decreased or expired?   Yes ( </w:t>
            </w:r>
            <w:r w:rsidR="005C3E6E">
              <w:rPr>
                <w:sz w:val="22"/>
                <w:szCs w:val="22"/>
              </w:rPr>
              <w:t>X</w:t>
            </w:r>
            <w:r w:rsidRPr="00465327">
              <w:rPr>
                <w:sz w:val="22"/>
                <w:szCs w:val="22"/>
              </w:rPr>
              <w:t xml:space="preserve"> )   No (  )</w:t>
            </w:r>
          </w:p>
        </w:tc>
      </w:tr>
      <w:tr w:rsidR="00746C65" w:rsidRPr="00465327">
        <w:trPr>
          <w:trHeight w:val="285"/>
        </w:trPr>
        <w:tc>
          <w:tcPr>
            <w:tcW w:w="5000" w:type="pct"/>
            <w:shd w:val="clear" w:color="auto" w:fill="auto"/>
            <w:noWrap/>
            <w:vAlign w:val="bottom"/>
          </w:tcPr>
          <w:p w:rsidR="00746C65" w:rsidRPr="00465327" w:rsidRDefault="00746C65" w:rsidP="001559D7">
            <w:pPr>
              <w:rPr>
                <w:sz w:val="22"/>
                <w:szCs w:val="22"/>
              </w:rPr>
            </w:pPr>
            <w:r w:rsidRPr="00465327">
              <w:rPr>
                <w:sz w:val="22"/>
                <w:szCs w:val="22"/>
              </w:rPr>
              <w:t xml:space="preserve"> </w:t>
            </w:r>
          </w:p>
        </w:tc>
      </w:tr>
      <w:tr w:rsidR="00746C65" w:rsidRPr="00465327">
        <w:trPr>
          <w:trHeight w:val="300"/>
        </w:trPr>
        <w:tc>
          <w:tcPr>
            <w:tcW w:w="5000" w:type="pct"/>
            <w:shd w:val="clear" w:color="auto" w:fill="auto"/>
            <w:noWrap/>
            <w:vAlign w:val="bottom"/>
          </w:tcPr>
          <w:p w:rsidR="00746C65" w:rsidRPr="00465327" w:rsidRDefault="00746C65" w:rsidP="001559D7">
            <w:pPr>
              <w:rPr>
                <w:b/>
                <w:bCs/>
                <w:sz w:val="22"/>
                <w:szCs w:val="22"/>
              </w:rPr>
            </w:pPr>
            <w:r w:rsidRPr="00465327">
              <w:rPr>
                <w:b/>
                <w:bCs/>
                <w:sz w:val="22"/>
                <w:szCs w:val="22"/>
              </w:rPr>
              <w:t>2.</w:t>
            </w:r>
            <w:r w:rsidRPr="00465327">
              <w:rPr>
                <w:sz w:val="22"/>
                <w:szCs w:val="22"/>
              </w:rPr>
              <w:t xml:space="preserve">  Did the district have Carryover Funds from previous years or Title III Immigrant funds?      Yes ( </w:t>
            </w:r>
            <w:r w:rsidR="00FE4635">
              <w:rPr>
                <w:sz w:val="22"/>
                <w:szCs w:val="22"/>
              </w:rPr>
              <w:t>X</w:t>
            </w:r>
            <w:r w:rsidRPr="00465327">
              <w:rPr>
                <w:sz w:val="22"/>
                <w:szCs w:val="22"/>
              </w:rPr>
              <w:t xml:space="preserve"> )  No (  ) </w:t>
            </w:r>
          </w:p>
        </w:tc>
      </w:tr>
      <w:tr w:rsidR="00746C65" w:rsidRPr="00465327">
        <w:trPr>
          <w:trHeight w:val="300"/>
        </w:trPr>
        <w:tc>
          <w:tcPr>
            <w:tcW w:w="5000" w:type="pct"/>
            <w:shd w:val="clear" w:color="auto" w:fill="auto"/>
            <w:noWrap/>
            <w:vAlign w:val="bottom"/>
          </w:tcPr>
          <w:p w:rsidR="00746C65" w:rsidRPr="00465327" w:rsidRDefault="00746C65" w:rsidP="001559D7">
            <w:pPr>
              <w:tabs>
                <w:tab w:val="left" w:pos="252"/>
              </w:tabs>
              <w:ind w:left="259" w:hanging="7"/>
              <w:rPr>
                <w:sz w:val="22"/>
                <w:szCs w:val="22"/>
              </w:rPr>
            </w:pPr>
            <w:r w:rsidRPr="00465327">
              <w:rPr>
                <w:sz w:val="22"/>
                <w:szCs w:val="22"/>
              </w:rPr>
              <w:t>If Yes, what was the amount of the Carryover? ____________</w:t>
            </w:r>
            <w:r w:rsidR="00FE4635">
              <w:rPr>
                <w:sz w:val="22"/>
                <w:szCs w:val="22"/>
              </w:rPr>
              <w:t>$99,000</w:t>
            </w:r>
            <w:r w:rsidRPr="00465327">
              <w:rPr>
                <w:sz w:val="22"/>
                <w:szCs w:val="22"/>
              </w:rPr>
              <w:t>___________________</w:t>
            </w:r>
          </w:p>
        </w:tc>
      </w:tr>
      <w:tr w:rsidR="00746C65" w:rsidRPr="00465327">
        <w:trPr>
          <w:trHeight w:val="300"/>
        </w:trPr>
        <w:tc>
          <w:tcPr>
            <w:tcW w:w="5000" w:type="pct"/>
            <w:shd w:val="clear" w:color="auto" w:fill="auto"/>
            <w:noWrap/>
            <w:vAlign w:val="bottom"/>
          </w:tcPr>
          <w:p w:rsidR="00746C65" w:rsidRPr="00465327" w:rsidRDefault="000A25C0" w:rsidP="000A25C0">
            <w:pPr>
              <w:tabs>
                <w:tab w:val="left" w:pos="252"/>
              </w:tabs>
              <w:ind w:left="259" w:hanging="7"/>
              <w:rPr>
                <w:sz w:val="22"/>
                <w:szCs w:val="22"/>
              </w:rPr>
            </w:pPr>
            <w:r>
              <w:rPr>
                <w:sz w:val="22"/>
                <w:szCs w:val="22"/>
              </w:rPr>
              <w:t>Has all the Carryover from 2009</w:t>
            </w:r>
            <w:r w:rsidR="00746C65">
              <w:rPr>
                <w:sz w:val="22"/>
                <w:szCs w:val="22"/>
              </w:rPr>
              <w:t>-20</w:t>
            </w:r>
            <w:r>
              <w:rPr>
                <w:sz w:val="22"/>
                <w:szCs w:val="22"/>
              </w:rPr>
              <w:t>10</w:t>
            </w:r>
            <w:r w:rsidR="00746C65" w:rsidRPr="00465327">
              <w:rPr>
                <w:sz w:val="22"/>
                <w:szCs w:val="22"/>
              </w:rPr>
              <w:t xml:space="preserve"> been expended and cleared?        Yes (  )  No (  )</w:t>
            </w:r>
            <w:r w:rsidR="00FE4635">
              <w:rPr>
                <w:sz w:val="22"/>
                <w:szCs w:val="22"/>
              </w:rPr>
              <w:t xml:space="preserve"> N/A</w:t>
            </w:r>
          </w:p>
        </w:tc>
      </w:tr>
      <w:tr w:rsidR="00746C65" w:rsidRPr="00465327">
        <w:trPr>
          <w:trHeight w:val="300"/>
        </w:trPr>
        <w:tc>
          <w:tcPr>
            <w:tcW w:w="5000" w:type="pct"/>
            <w:shd w:val="clear" w:color="auto" w:fill="auto"/>
            <w:noWrap/>
            <w:vAlign w:val="bottom"/>
          </w:tcPr>
          <w:p w:rsidR="00746C65" w:rsidRPr="00465327" w:rsidRDefault="00746C65" w:rsidP="001559D7">
            <w:pPr>
              <w:tabs>
                <w:tab w:val="left" w:pos="252"/>
                <w:tab w:val="left" w:pos="702"/>
              </w:tabs>
              <w:ind w:left="259" w:hanging="7"/>
              <w:rPr>
                <w:sz w:val="22"/>
                <w:szCs w:val="22"/>
              </w:rPr>
            </w:pPr>
            <w:r w:rsidRPr="00465327">
              <w:rPr>
                <w:sz w:val="22"/>
                <w:szCs w:val="22"/>
              </w:rPr>
              <w:t>If No, how much of the Carryover funding remains? ___________________________</w:t>
            </w:r>
          </w:p>
        </w:tc>
      </w:tr>
      <w:tr w:rsidR="00746C65" w:rsidRPr="00465327">
        <w:trPr>
          <w:trHeight w:val="285"/>
        </w:trPr>
        <w:tc>
          <w:tcPr>
            <w:tcW w:w="5000" w:type="pct"/>
            <w:shd w:val="clear" w:color="auto" w:fill="auto"/>
            <w:noWrap/>
            <w:vAlign w:val="bottom"/>
          </w:tcPr>
          <w:p w:rsidR="00746C65" w:rsidRPr="00465327" w:rsidRDefault="00746C65" w:rsidP="001559D7">
            <w:pPr>
              <w:rPr>
                <w:sz w:val="22"/>
                <w:szCs w:val="22"/>
              </w:rPr>
            </w:pPr>
            <w:r w:rsidRPr="00465327">
              <w:rPr>
                <w:sz w:val="22"/>
                <w:szCs w:val="22"/>
              </w:rPr>
              <w:t xml:space="preserve">       </w:t>
            </w:r>
          </w:p>
        </w:tc>
      </w:tr>
      <w:tr w:rsidR="00746C65" w:rsidRPr="00465327">
        <w:trPr>
          <w:trHeight w:val="565"/>
        </w:trPr>
        <w:tc>
          <w:tcPr>
            <w:tcW w:w="5000" w:type="pct"/>
            <w:shd w:val="clear" w:color="auto" w:fill="auto"/>
            <w:noWrap/>
            <w:vAlign w:val="bottom"/>
          </w:tcPr>
          <w:p w:rsidR="00746C65" w:rsidRDefault="00746C65" w:rsidP="001559D7">
            <w:pPr>
              <w:ind w:left="72"/>
              <w:rPr>
                <w:sz w:val="22"/>
                <w:szCs w:val="22"/>
              </w:rPr>
            </w:pPr>
            <w:r w:rsidRPr="00CE1278">
              <w:rPr>
                <w:b/>
                <w:sz w:val="22"/>
                <w:szCs w:val="22"/>
              </w:rPr>
              <w:t>3</w:t>
            </w:r>
            <w:r>
              <w:rPr>
                <w:sz w:val="22"/>
                <w:szCs w:val="22"/>
              </w:rPr>
              <w:t xml:space="preserve">. </w:t>
            </w:r>
            <w:r w:rsidRPr="00465327">
              <w:rPr>
                <w:sz w:val="22"/>
                <w:szCs w:val="22"/>
              </w:rPr>
              <w:t xml:space="preserve">Did the district receive a Technical Assistance/Focused Monitoring visit within the past 3 years?  </w:t>
            </w:r>
          </w:p>
          <w:p w:rsidR="00746C65" w:rsidRPr="006F1872" w:rsidRDefault="00746C65" w:rsidP="001559D7">
            <w:pPr>
              <w:ind w:left="72"/>
              <w:rPr>
                <w:sz w:val="22"/>
                <w:szCs w:val="22"/>
              </w:rPr>
            </w:pPr>
            <w:r>
              <w:rPr>
                <w:sz w:val="22"/>
                <w:szCs w:val="22"/>
              </w:rPr>
              <w:t xml:space="preserve">    </w:t>
            </w:r>
            <w:r w:rsidRPr="00465327">
              <w:rPr>
                <w:sz w:val="22"/>
                <w:szCs w:val="22"/>
              </w:rPr>
              <w:t xml:space="preserve">Yes ( </w:t>
            </w:r>
            <w:r w:rsidR="00FE4635">
              <w:rPr>
                <w:sz w:val="22"/>
                <w:szCs w:val="22"/>
              </w:rPr>
              <w:t>X</w:t>
            </w:r>
            <w:r w:rsidRPr="00465327">
              <w:rPr>
                <w:sz w:val="22"/>
                <w:szCs w:val="22"/>
              </w:rPr>
              <w:t xml:space="preserve"> )  </w:t>
            </w:r>
            <w:r>
              <w:rPr>
                <w:sz w:val="22"/>
                <w:szCs w:val="22"/>
              </w:rPr>
              <w:t xml:space="preserve"> </w:t>
            </w:r>
            <w:r w:rsidRPr="00465327">
              <w:rPr>
                <w:sz w:val="22"/>
                <w:szCs w:val="22"/>
              </w:rPr>
              <w:t xml:space="preserve">No (  ) </w:t>
            </w:r>
          </w:p>
          <w:p w:rsidR="00746C65" w:rsidRDefault="00746C65" w:rsidP="001559D7">
            <w:pPr>
              <w:ind w:left="72"/>
              <w:rPr>
                <w:b/>
                <w:bCs/>
                <w:sz w:val="22"/>
                <w:szCs w:val="22"/>
              </w:rPr>
            </w:pPr>
            <w:r>
              <w:rPr>
                <w:b/>
                <w:bCs/>
                <w:sz w:val="22"/>
                <w:szCs w:val="22"/>
              </w:rPr>
              <w:t xml:space="preserve">    </w:t>
            </w:r>
          </w:p>
          <w:p w:rsidR="00746C65" w:rsidRPr="00465327" w:rsidRDefault="00746C65" w:rsidP="001559D7">
            <w:pPr>
              <w:ind w:left="72"/>
              <w:rPr>
                <w:b/>
                <w:bCs/>
                <w:sz w:val="22"/>
                <w:szCs w:val="22"/>
              </w:rPr>
            </w:pPr>
            <w:r>
              <w:rPr>
                <w:b/>
                <w:bCs/>
                <w:sz w:val="22"/>
                <w:szCs w:val="22"/>
              </w:rPr>
              <w:t xml:space="preserve">   </w:t>
            </w:r>
            <w:r>
              <w:rPr>
                <w:sz w:val="22"/>
                <w:szCs w:val="22"/>
              </w:rPr>
              <w:t>If Yes, has the Action Plan developed in response to the visit been implemented and evaluated periodically?</w:t>
            </w:r>
          </w:p>
        </w:tc>
      </w:tr>
      <w:tr w:rsidR="00746C65" w:rsidRPr="00465327">
        <w:trPr>
          <w:trHeight w:val="300"/>
        </w:trPr>
        <w:tc>
          <w:tcPr>
            <w:tcW w:w="5000" w:type="pct"/>
            <w:shd w:val="clear" w:color="auto" w:fill="auto"/>
            <w:noWrap/>
            <w:vAlign w:val="bottom"/>
          </w:tcPr>
          <w:p w:rsidR="00746C65" w:rsidRPr="00465327" w:rsidRDefault="00746C65" w:rsidP="001559D7">
            <w:pPr>
              <w:rPr>
                <w:sz w:val="22"/>
                <w:szCs w:val="22"/>
              </w:rPr>
            </w:pPr>
          </w:p>
        </w:tc>
      </w:tr>
      <w:tr w:rsidR="00746C65" w:rsidRPr="00465327">
        <w:trPr>
          <w:trHeight w:val="300"/>
        </w:trPr>
        <w:tc>
          <w:tcPr>
            <w:tcW w:w="5000" w:type="pct"/>
            <w:shd w:val="clear" w:color="auto" w:fill="auto"/>
            <w:noWrap/>
            <w:vAlign w:val="bottom"/>
          </w:tcPr>
          <w:p w:rsidR="00746C65" w:rsidRPr="00465327" w:rsidRDefault="00746C65" w:rsidP="001559D7">
            <w:pPr>
              <w:ind w:firstLineChars="200" w:firstLine="440"/>
              <w:rPr>
                <w:sz w:val="22"/>
                <w:szCs w:val="22"/>
              </w:rPr>
            </w:pPr>
            <w:r w:rsidRPr="00465327">
              <w:rPr>
                <w:sz w:val="22"/>
                <w:szCs w:val="22"/>
              </w:rPr>
              <w:t> </w:t>
            </w:r>
          </w:p>
        </w:tc>
      </w:tr>
      <w:tr w:rsidR="00746C65" w:rsidRPr="00465327">
        <w:trPr>
          <w:trHeight w:val="300"/>
        </w:trPr>
        <w:tc>
          <w:tcPr>
            <w:tcW w:w="5000" w:type="pct"/>
            <w:shd w:val="clear" w:color="auto" w:fill="auto"/>
            <w:noWrap/>
            <w:vAlign w:val="bottom"/>
          </w:tcPr>
          <w:p w:rsidR="00746C65" w:rsidRPr="00465327" w:rsidRDefault="00746C65" w:rsidP="001559D7">
            <w:pPr>
              <w:rPr>
                <w:sz w:val="22"/>
                <w:szCs w:val="22"/>
              </w:rPr>
            </w:pPr>
          </w:p>
        </w:tc>
      </w:tr>
      <w:tr w:rsidR="00746C65" w:rsidRPr="00465327">
        <w:trPr>
          <w:trHeight w:val="300"/>
        </w:trPr>
        <w:tc>
          <w:tcPr>
            <w:tcW w:w="5000" w:type="pct"/>
            <w:shd w:val="clear" w:color="auto" w:fill="auto"/>
            <w:noWrap/>
            <w:vAlign w:val="bottom"/>
          </w:tcPr>
          <w:p w:rsidR="00746C65" w:rsidRPr="00465327" w:rsidRDefault="00746C65" w:rsidP="001559D7">
            <w:pPr>
              <w:ind w:firstLineChars="200" w:firstLine="440"/>
              <w:rPr>
                <w:sz w:val="22"/>
                <w:szCs w:val="22"/>
              </w:rPr>
            </w:pPr>
          </w:p>
        </w:tc>
      </w:tr>
      <w:tr w:rsidR="00746C65" w:rsidRPr="00465327">
        <w:trPr>
          <w:trHeight w:val="300"/>
        </w:trPr>
        <w:tc>
          <w:tcPr>
            <w:tcW w:w="5000" w:type="pct"/>
            <w:shd w:val="clear" w:color="auto" w:fill="auto"/>
            <w:noWrap/>
            <w:vAlign w:val="bottom"/>
          </w:tcPr>
          <w:p w:rsidR="00746C65" w:rsidRPr="00465327" w:rsidRDefault="00746C65" w:rsidP="001559D7">
            <w:pPr>
              <w:rPr>
                <w:sz w:val="22"/>
                <w:szCs w:val="22"/>
              </w:rPr>
            </w:pPr>
          </w:p>
        </w:tc>
      </w:tr>
      <w:tr w:rsidR="00746C65" w:rsidRPr="00465327">
        <w:trPr>
          <w:trHeight w:val="300"/>
        </w:trPr>
        <w:tc>
          <w:tcPr>
            <w:tcW w:w="5000" w:type="pct"/>
            <w:shd w:val="clear" w:color="auto" w:fill="auto"/>
            <w:noWrap/>
            <w:vAlign w:val="bottom"/>
          </w:tcPr>
          <w:p w:rsidR="00746C65" w:rsidRPr="00465327" w:rsidRDefault="00746C65" w:rsidP="001559D7">
            <w:pPr>
              <w:rPr>
                <w:sz w:val="22"/>
                <w:szCs w:val="22"/>
              </w:rPr>
            </w:pPr>
          </w:p>
        </w:tc>
      </w:tr>
      <w:tr w:rsidR="00746C65" w:rsidRPr="00465327">
        <w:trPr>
          <w:trHeight w:val="285"/>
        </w:trPr>
        <w:tc>
          <w:tcPr>
            <w:tcW w:w="5000" w:type="pct"/>
            <w:shd w:val="clear" w:color="auto" w:fill="auto"/>
            <w:noWrap/>
            <w:vAlign w:val="bottom"/>
          </w:tcPr>
          <w:p w:rsidR="00746C65" w:rsidRPr="00465327" w:rsidRDefault="00746C65" w:rsidP="001559D7">
            <w:pPr>
              <w:rPr>
                <w:sz w:val="22"/>
                <w:szCs w:val="22"/>
              </w:rPr>
            </w:pPr>
            <w:r w:rsidRPr="00465327">
              <w:rPr>
                <w:sz w:val="22"/>
                <w:szCs w:val="22"/>
              </w:rPr>
              <w:t>  </w:t>
            </w:r>
          </w:p>
        </w:tc>
      </w:tr>
    </w:tbl>
    <w:p w:rsidR="00746C65" w:rsidRPr="00465327" w:rsidRDefault="00746C65" w:rsidP="00746C65"/>
    <w:p w:rsidR="00746C65" w:rsidRPr="00465327" w:rsidRDefault="00746C65" w:rsidP="00746C65"/>
    <w:p w:rsidR="00746C65" w:rsidRPr="00465327" w:rsidRDefault="00746C65" w:rsidP="00746C65"/>
    <w:p w:rsidR="00746C65" w:rsidRPr="00465327" w:rsidRDefault="00746C65" w:rsidP="00746C65"/>
    <w:p w:rsidR="00746C65" w:rsidRPr="00465327" w:rsidRDefault="00746C65" w:rsidP="00746C65"/>
    <w:p w:rsidR="00746C65" w:rsidRPr="00465327"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tbl>
      <w:tblPr>
        <w:tblpPr w:leftFromText="180" w:rightFromText="180" w:vertAnchor="text" w:horzAnchor="margin" w:tblpXSpec="center" w:tblpY="39"/>
        <w:tblW w:w="9360" w:type="dxa"/>
        <w:tblLook w:val="0000"/>
      </w:tblPr>
      <w:tblGrid>
        <w:gridCol w:w="1560"/>
        <w:gridCol w:w="2640"/>
        <w:gridCol w:w="3120"/>
        <w:gridCol w:w="2040"/>
      </w:tblGrid>
      <w:tr w:rsidR="00746C65" w:rsidRPr="00465327">
        <w:trPr>
          <w:trHeight w:val="285"/>
        </w:trPr>
        <w:tc>
          <w:tcPr>
            <w:tcW w:w="9360" w:type="dxa"/>
            <w:gridSpan w:val="4"/>
            <w:tcBorders>
              <w:top w:val="nil"/>
              <w:left w:val="nil"/>
              <w:bottom w:val="nil"/>
              <w:right w:val="nil"/>
            </w:tcBorders>
            <w:shd w:val="clear" w:color="auto" w:fill="auto"/>
            <w:noWrap/>
            <w:vAlign w:val="bottom"/>
          </w:tcPr>
          <w:p w:rsidR="00746C65" w:rsidRPr="00465327" w:rsidRDefault="00746C65" w:rsidP="00DB1B49">
            <w:pPr>
              <w:jc w:val="center"/>
              <w:rPr>
                <w:b/>
                <w:bCs/>
                <w:sz w:val="22"/>
                <w:szCs w:val="22"/>
              </w:rPr>
            </w:pPr>
            <w:r w:rsidRPr="00465327">
              <w:rPr>
                <w:b/>
                <w:bCs/>
                <w:sz w:val="22"/>
                <w:szCs w:val="22"/>
              </w:rPr>
              <w:t>PART II-  SIGNIFICANT INCREASE</w:t>
            </w:r>
          </w:p>
        </w:tc>
      </w:tr>
      <w:tr w:rsidR="00746C65" w:rsidRPr="00465327">
        <w:trPr>
          <w:trHeight w:val="615"/>
        </w:trPr>
        <w:tc>
          <w:tcPr>
            <w:tcW w:w="9360" w:type="dxa"/>
            <w:gridSpan w:val="4"/>
            <w:tcBorders>
              <w:top w:val="nil"/>
              <w:left w:val="nil"/>
              <w:right w:val="nil"/>
            </w:tcBorders>
            <w:shd w:val="clear" w:color="auto" w:fill="auto"/>
            <w:noWrap/>
            <w:vAlign w:val="bottom"/>
          </w:tcPr>
          <w:p w:rsidR="00746C65" w:rsidRPr="00465327" w:rsidRDefault="00746C65" w:rsidP="001559D7">
            <w:pPr>
              <w:rPr>
                <w:sz w:val="22"/>
                <w:szCs w:val="22"/>
              </w:rPr>
            </w:pPr>
            <w:r w:rsidRPr="00465327">
              <w:rPr>
                <w:sz w:val="22"/>
                <w:szCs w:val="22"/>
              </w:rPr>
              <w:t>Please list the number of immigrant students for the years listed below:</w:t>
            </w:r>
          </w:p>
        </w:tc>
      </w:tr>
      <w:tr w:rsidR="00746C65" w:rsidRPr="00465327">
        <w:trPr>
          <w:trHeight w:val="799"/>
        </w:trPr>
        <w:tc>
          <w:tcPr>
            <w:tcW w:w="1560" w:type="dxa"/>
            <w:tcBorders>
              <w:top w:val="single" w:sz="8" w:space="0" w:color="auto"/>
              <w:left w:val="single" w:sz="8" w:space="0" w:color="auto"/>
              <w:bottom w:val="single" w:sz="8" w:space="0" w:color="auto"/>
              <w:right w:val="single" w:sz="8" w:space="0" w:color="auto"/>
            </w:tcBorders>
            <w:shd w:val="clear" w:color="auto" w:fill="CCFFFF"/>
          </w:tcPr>
          <w:p w:rsidR="00746C65" w:rsidRPr="00465327" w:rsidRDefault="00746C65" w:rsidP="001559D7">
            <w:pPr>
              <w:jc w:val="center"/>
              <w:rPr>
                <w:b/>
                <w:bCs/>
                <w:sz w:val="22"/>
                <w:szCs w:val="22"/>
              </w:rPr>
            </w:pPr>
            <w:r w:rsidRPr="00465327">
              <w:rPr>
                <w:b/>
                <w:bCs/>
                <w:sz w:val="22"/>
                <w:szCs w:val="22"/>
              </w:rPr>
              <w:t>Year</w:t>
            </w:r>
          </w:p>
        </w:tc>
        <w:tc>
          <w:tcPr>
            <w:tcW w:w="2640" w:type="dxa"/>
            <w:tcBorders>
              <w:top w:val="single" w:sz="8" w:space="0" w:color="auto"/>
              <w:left w:val="nil"/>
              <w:bottom w:val="single" w:sz="8" w:space="0" w:color="auto"/>
              <w:right w:val="single" w:sz="8" w:space="0" w:color="auto"/>
            </w:tcBorders>
            <w:shd w:val="clear" w:color="auto" w:fill="CCFFFF"/>
          </w:tcPr>
          <w:p w:rsidR="00746C65" w:rsidRPr="00465327" w:rsidRDefault="00746C65" w:rsidP="003E2CB1">
            <w:pPr>
              <w:jc w:val="center"/>
              <w:rPr>
                <w:b/>
                <w:bCs/>
                <w:sz w:val="22"/>
                <w:szCs w:val="22"/>
              </w:rPr>
            </w:pPr>
            <w:r>
              <w:rPr>
                <w:b/>
                <w:bCs/>
                <w:sz w:val="22"/>
                <w:szCs w:val="22"/>
              </w:rPr>
              <w:t>20</w:t>
            </w:r>
            <w:r w:rsidR="003E2CB1">
              <w:rPr>
                <w:b/>
                <w:bCs/>
                <w:sz w:val="22"/>
                <w:szCs w:val="22"/>
              </w:rPr>
              <w:t>11</w:t>
            </w:r>
            <w:r>
              <w:rPr>
                <w:b/>
                <w:bCs/>
                <w:sz w:val="22"/>
                <w:szCs w:val="22"/>
              </w:rPr>
              <w:t>-20</w:t>
            </w:r>
            <w:r w:rsidR="003E2CB1">
              <w:rPr>
                <w:b/>
                <w:bCs/>
                <w:sz w:val="22"/>
                <w:szCs w:val="22"/>
              </w:rPr>
              <w:t>12</w:t>
            </w:r>
          </w:p>
        </w:tc>
        <w:tc>
          <w:tcPr>
            <w:tcW w:w="3120" w:type="dxa"/>
            <w:tcBorders>
              <w:top w:val="single" w:sz="8" w:space="0" w:color="auto"/>
              <w:left w:val="nil"/>
              <w:bottom w:val="single" w:sz="8" w:space="0" w:color="auto"/>
              <w:right w:val="single" w:sz="8" w:space="0" w:color="auto"/>
            </w:tcBorders>
            <w:shd w:val="clear" w:color="auto" w:fill="CCFFFF"/>
          </w:tcPr>
          <w:p w:rsidR="00746C65" w:rsidRPr="00465327" w:rsidRDefault="00746C65" w:rsidP="003E2CB1">
            <w:pPr>
              <w:jc w:val="center"/>
              <w:rPr>
                <w:b/>
                <w:bCs/>
                <w:sz w:val="22"/>
                <w:szCs w:val="22"/>
              </w:rPr>
            </w:pPr>
            <w:r>
              <w:rPr>
                <w:b/>
                <w:bCs/>
                <w:sz w:val="22"/>
                <w:szCs w:val="22"/>
              </w:rPr>
              <w:t>20</w:t>
            </w:r>
            <w:r w:rsidR="003E2CB1">
              <w:rPr>
                <w:b/>
                <w:bCs/>
                <w:sz w:val="22"/>
                <w:szCs w:val="22"/>
              </w:rPr>
              <w:t>12</w:t>
            </w:r>
            <w:r>
              <w:rPr>
                <w:b/>
                <w:bCs/>
                <w:sz w:val="22"/>
                <w:szCs w:val="22"/>
              </w:rPr>
              <w:t>-20</w:t>
            </w:r>
            <w:r w:rsidR="003E2CB1">
              <w:rPr>
                <w:b/>
                <w:bCs/>
                <w:sz w:val="22"/>
                <w:szCs w:val="22"/>
              </w:rPr>
              <w:t>13</w:t>
            </w:r>
          </w:p>
        </w:tc>
        <w:tc>
          <w:tcPr>
            <w:tcW w:w="2040" w:type="dxa"/>
            <w:tcBorders>
              <w:top w:val="single" w:sz="8" w:space="0" w:color="auto"/>
              <w:left w:val="nil"/>
              <w:bottom w:val="single" w:sz="8" w:space="0" w:color="auto"/>
              <w:right w:val="single" w:sz="8" w:space="0" w:color="auto"/>
            </w:tcBorders>
            <w:shd w:val="clear" w:color="auto" w:fill="CCFFFF"/>
          </w:tcPr>
          <w:p w:rsidR="00746C65" w:rsidRPr="00465327" w:rsidRDefault="00746C65" w:rsidP="003E2CB1">
            <w:pPr>
              <w:jc w:val="center"/>
              <w:rPr>
                <w:b/>
                <w:bCs/>
                <w:sz w:val="22"/>
                <w:szCs w:val="22"/>
              </w:rPr>
            </w:pPr>
            <w:r>
              <w:rPr>
                <w:b/>
                <w:bCs/>
                <w:sz w:val="22"/>
                <w:szCs w:val="22"/>
              </w:rPr>
              <w:t>20</w:t>
            </w:r>
            <w:r w:rsidR="003E2CB1">
              <w:rPr>
                <w:b/>
                <w:bCs/>
                <w:sz w:val="22"/>
                <w:szCs w:val="22"/>
              </w:rPr>
              <w:t>13</w:t>
            </w:r>
            <w:r>
              <w:rPr>
                <w:b/>
                <w:bCs/>
                <w:sz w:val="22"/>
                <w:szCs w:val="22"/>
              </w:rPr>
              <w:t>-20</w:t>
            </w:r>
            <w:r w:rsidR="00CA755B">
              <w:rPr>
                <w:b/>
                <w:bCs/>
                <w:sz w:val="22"/>
                <w:szCs w:val="22"/>
              </w:rPr>
              <w:t>1</w:t>
            </w:r>
            <w:r w:rsidR="003E2CB1">
              <w:rPr>
                <w:b/>
                <w:bCs/>
                <w:sz w:val="22"/>
                <w:szCs w:val="22"/>
              </w:rPr>
              <w:t>4</w:t>
            </w:r>
          </w:p>
        </w:tc>
      </w:tr>
      <w:tr w:rsidR="004A3A81" w:rsidRPr="00465327">
        <w:trPr>
          <w:trHeight w:val="799"/>
        </w:trPr>
        <w:tc>
          <w:tcPr>
            <w:tcW w:w="1560" w:type="dxa"/>
            <w:tcBorders>
              <w:top w:val="nil"/>
              <w:left w:val="single" w:sz="8" w:space="0" w:color="auto"/>
              <w:bottom w:val="single" w:sz="8" w:space="0" w:color="auto"/>
              <w:right w:val="single" w:sz="8" w:space="0" w:color="auto"/>
            </w:tcBorders>
            <w:shd w:val="clear" w:color="auto" w:fill="CCFFFF"/>
          </w:tcPr>
          <w:p w:rsidR="004A3A81" w:rsidRPr="00465327" w:rsidRDefault="004A3A81" w:rsidP="004A3A81">
            <w:pPr>
              <w:jc w:val="center"/>
              <w:rPr>
                <w:b/>
                <w:bCs/>
                <w:sz w:val="22"/>
                <w:szCs w:val="22"/>
              </w:rPr>
            </w:pPr>
            <w:r w:rsidRPr="00465327">
              <w:rPr>
                <w:b/>
                <w:bCs/>
                <w:sz w:val="22"/>
                <w:szCs w:val="22"/>
              </w:rPr>
              <w:t>Total District Enrollment</w:t>
            </w:r>
          </w:p>
        </w:tc>
        <w:tc>
          <w:tcPr>
            <w:tcW w:w="2640" w:type="dxa"/>
            <w:tcBorders>
              <w:top w:val="nil"/>
              <w:left w:val="nil"/>
              <w:bottom w:val="single" w:sz="8" w:space="0" w:color="auto"/>
              <w:right w:val="single" w:sz="8" w:space="0" w:color="auto"/>
            </w:tcBorders>
            <w:shd w:val="clear" w:color="auto" w:fill="auto"/>
          </w:tcPr>
          <w:p w:rsidR="004A3A81" w:rsidRPr="00465327" w:rsidRDefault="004A3A81" w:rsidP="004A3A81">
            <w:pPr>
              <w:jc w:val="center"/>
              <w:rPr>
                <w:sz w:val="22"/>
                <w:szCs w:val="22"/>
              </w:rPr>
            </w:pPr>
            <w:r>
              <w:rPr>
                <w:sz w:val="22"/>
                <w:szCs w:val="22"/>
              </w:rPr>
              <w:t>13574</w:t>
            </w:r>
          </w:p>
        </w:tc>
        <w:tc>
          <w:tcPr>
            <w:tcW w:w="3120" w:type="dxa"/>
            <w:tcBorders>
              <w:top w:val="nil"/>
              <w:left w:val="nil"/>
              <w:bottom w:val="single" w:sz="8" w:space="0" w:color="auto"/>
              <w:right w:val="single" w:sz="8" w:space="0" w:color="auto"/>
            </w:tcBorders>
            <w:shd w:val="clear" w:color="auto" w:fill="auto"/>
          </w:tcPr>
          <w:p w:rsidR="004A3A81" w:rsidRPr="00465327" w:rsidRDefault="004A3A81" w:rsidP="004A3A81">
            <w:pPr>
              <w:jc w:val="center"/>
              <w:rPr>
                <w:sz w:val="22"/>
                <w:szCs w:val="22"/>
              </w:rPr>
            </w:pPr>
            <w:r>
              <w:rPr>
                <w:sz w:val="22"/>
                <w:szCs w:val="22"/>
              </w:rPr>
              <w:t>13602</w:t>
            </w:r>
            <w:r w:rsidRPr="00465327">
              <w:rPr>
                <w:sz w:val="22"/>
                <w:szCs w:val="22"/>
              </w:rPr>
              <w:t> </w:t>
            </w:r>
          </w:p>
        </w:tc>
        <w:tc>
          <w:tcPr>
            <w:tcW w:w="2040" w:type="dxa"/>
            <w:tcBorders>
              <w:top w:val="nil"/>
              <w:left w:val="nil"/>
              <w:bottom w:val="single" w:sz="8" w:space="0" w:color="auto"/>
              <w:right w:val="single" w:sz="8" w:space="0" w:color="auto"/>
            </w:tcBorders>
            <w:shd w:val="clear" w:color="auto" w:fill="auto"/>
          </w:tcPr>
          <w:p w:rsidR="004A3A81" w:rsidRPr="00465327" w:rsidRDefault="004A3A81" w:rsidP="004A3A81">
            <w:pPr>
              <w:jc w:val="center"/>
              <w:rPr>
                <w:sz w:val="22"/>
                <w:szCs w:val="22"/>
              </w:rPr>
            </w:pPr>
            <w:r>
              <w:rPr>
                <w:sz w:val="22"/>
                <w:szCs w:val="22"/>
              </w:rPr>
              <w:t>13297</w:t>
            </w:r>
            <w:r w:rsidRPr="00465327">
              <w:rPr>
                <w:sz w:val="22"/>
                <w:szCs w:val="22"/>
              </w:rPr>
              <w:t> </w:t>
            </w:r>
          </w:p>
        </w:tc>
      </w:tr>
      <w:tr w:rsidR="004A3A81" w:rsidRPr="00465327">
        <w:trPr>
          <w:trHeight w:val="870"/>
        </w:trPr>
        <w:tc>
          <w:tcPr>
            <w:tcW w:w="1560" w:type="dxa"/>
            <w:tcBorders>
              <w:top w:val="nil"/>
              <w:left w:val="single" w:sz="8" w:space="0" w:color="auto"/>
              <w:bottom w:val="single" w:sz="8" w:space="0" w:color="auto"/>
              <w:right w:val="single" w:sz="8" w:space="0" w:color="auto"/>
            </w:tcBorders>
            <w:shd w:val="clear" w:color="auto" w:fill="CCFFFF"/>
          </w:tcPr>
          <w:p w:rsidR="004A3A81" w:rsidRPr="00465327" w:rsidRDefault="004A3A81" w:rsidP="004A3A81">
            <w:pPr>
              <w:jc w:val="center"/>
              <w:rPr>
                <w:b/>
                <w:bCs/>
                <w:sz w:val="22"/>
                <w:szCs w:val="22"/>
              </w:rPr>
            </w:pPr>
            <w:r w:rsidRPr="00465327">
              <w:rPr>
                <w:b/>
                <w:bCs/>
                <w:sz w:val="22"/>
                <w:szCs w:val="22"/>
              </w:rPr>
              <w:t>Total Number of Immigrants</w:t>
            </w:r>
          </w:p>
        </w:tc>
        <w:tc>
          <w:tcPr>
            <w:tcW w:w="2640" w:type="dxa"/>
            <w:tcBorders>
              <w:top w:val="nil"/>
              <w:left w:val="nil"/>
              <w:bottom w:val="single" w:sz="8" w:space="0" w:color="auto"/>
              <w:right w:val="single" w:sz="8" w:space="0" w:color="auto"/>
            </w:tcBorders>
            <w:shd w:val="clear" w:color="auto" w:fill="auto"/>
          </w:tcPr>
          <w:p w:rsidR="004A3A81" w:rsidRPr="00465327" w:rsidRDefault="004A3A81" w:rsidP="004A3A81">
            <w:pPr>
              <w:jc w:val="center"/>
              <w:rPr>
                <w:b/>
                <w:bCs/>
                <w:sz w:val="22"/>
                <w:szCs w:val="22"/>
              </w:rPr>
            </w:pPr>
            <w:r>
              <w:rPr>
                <w:b/>
                <w:bCs/>
                <w:sz w:val="22"/>
                <w:szCs w:val="22"/>
              </w:rPr>
              <w:t>330</w:t>
            </w:r>
          </w:p>
        </w:tc>
        <w:tc>
          <w:tcPr>
            <w:tcW w:w="3120" w:type="dxa"/>
            <w:tcBorders>
              <w:top w:val="nil"/>
              <w:left w:val="nil"/>
              <w:bottom w:val="single" w:sz="8" w:space="0" w:color="auto"/>
              <w:right w:val="single" w:sz="8" w:space="0" w:color="auto"/>
            </w:tcBorders>
            <w:shd w:val="clear" w:color="auto" w:fill="auto"/>
          </w:tcPr>
          <w:p w:rsidR="004A3A81" w:rsidRDefault="004A3A81" w:rsidP="004A3A81">
            <w:pPr>
              <w:jc w:val="center"/>
              <w:rPr>
                <w:b/>
                <w:bCs/>
                <w:sz w:val="22"/>
                <w:szCs w:val="22"/>
              </w:rPr>
            </w:pPr>
            <w:r>
              <w:rPr>
                <w:b/>
                <w:bCs/>
                <w:sz w:val="22"/>
                <w:szCs w:val="22"/>
              </w:rPr>
              <w:t>415</w:t>
            </w:r>
          </w:p>
          <w:p w:rsidR="004A3A81" w:rsidRPr="00465327" w:rsidRDefault="004A3A81" w:rsidP="004A3A81">
            <w:pPr>
              <w:jc w:val="center"/>
              <w:rPr>
                <w:b/>
                <w:bCs/>
                <w:sz w:val="22"/>
                <w:szCs w:val="22"/>
              </w:rPr>
            </w:pPr>
          </w:p>
        </w:tc>
        <w:tc>
          <w:tcPr>
            <w:tcW w:w="2040" w:type="dxa"/>
            <w:tcBorders>
              <w:top w:val="nil"/>
              <w:left w:val="nil"/>
              <w:bottom w:val="single" w:sz="8" w:space="0" w:color="auto"/>
              <w:right w:val="single" w:sz="8" w:space="0" w:color="auto"/>
            </w:tcBorders>
            <w:shd w:val="clear" w:color="auto" w:fill="auto"/>
          </w:tcPr>
          <w:p w:rsidR="004A3A81" w:rsidRPr="00465327" w:rsidRDefault="004A3A81" w:rsidP="004A3A81">
            <w:pPr>
              <w:jc w:val="center"/>
              <w:rPr>
                <w:b/>
                <w:bCs/>
                <w:sz w:val="22"/>
                <w:szCs w:val="22"/>
              </w:rPr>
            </w:pPr>
            <w:r w:rsidRPr="00465327">
              <w:rPr>
                <w:b/>
                <w:bCs/>
                <w:sz w:val="22"/>
                <w:szCs w:val="22"/>
              </w:rPr>
              <w:t> </w:t>
            </w:r>
            <w:r w:rsidR="00FE4635">
              <w:rPr>
                <w:b/>
                <w:bCs/>
                <w:sz w:val="22"/>
                <w:szCs w:val="22"/>
              </w:rPr>
              <w:t>405</w:t>
            </w:r>
          </w:p>
        </w:tc>
      </w:tr>
      <w:tr w:rsidR="004A3A81" w:rsidRPr="00465327">
        <w:trPr>
          <w:trHeight w:val="799"/>
        </w:trPr>
        <w:tc>
          <w:tcPr>
            <w:tcW w:w="1560" w:type="dxa"/>
            <w:tcBorders>
              <w:top w:val="nil"/>
              <w:left w:val="single" w:sz="8" w:space="0" w:color="auto"/>
              <w:bottom w:val="single" w:sz="8" w:space="0" w:color="auto"/>
              <w:right w:val="single" w:sz="8" w:space="0" w:color="auto"/>
            </w:tcBorders>
            <w:shd w:val="clear" w:color="auto" w:fill="CCFFFF"/>
          </w:tcPr>
          <w:p w:rsidR="004A3A81" w:rsidRPr="00465327" w:rsidRDefault="004A3A81" w:rsidP="004A3A81">
            <w:pPr>
              <w:jc w:val="center"/>
              <w:rPr>
                <w:b/>
                <w:bCs/>
                <w:sz w:val="22"/>
                <w:szCs w:val="22"/>
              </w:rPr>
            </w:pPr>
            <w:r w:rsidRPr="00465327">
              <w:rPr>
                <w:b/>
                <w:bCs/>
                <w:sz w:val="22"/>
                <w:szCs w:val="22"/>
              </w:rPr>
              <w:t>Students Home Language(s)</w:t>
            </w:r>
          </w:p>
        </w:tc>
        <w:tc>
          <w:tcPr>
            <w:tcW w:w="2640" w:type="dxa"/>
            <w:tcBorders>
              <w:top w:val="nil"/>
              <w:left w:val="nil"/>
              <w:bottom w:val="single" w:sz="8" w:space="0" w:color="auto"/>
              <w:right w:val="single" w:sz="8" w:space="0" w:color="auto"/>
            </w:tcBorders>
            <w:shd w:val="clear" w:color="auto" w:fill="auto"/>
          </w:tcPr>
          <w:p w:rsidR="004A3A81" w:rsidRDefault="004A3A81" w:rsidP="004A3A81">
            <w:pPr>
              <w:jc w:val="center"/>
              <w:rPr>
                <w:sz w:val="22"/>
                <w:szCs w:val="22"/>
              </w:rPr>
            </w:pPr>
            <w:r w:rsidRPr="00465327">
              <w:rPr>
                <w:sz w:val="22"/>
                <w:szCs w:val="22"/>
              </w:rPr>
              <w:t> </w:t>
            </w:r>
            <w:r>
              <w:rPr>
                <w:sz w:val="22"/>
                <w:szCs w:val="22"/>
              </w:rPr>
              <w:t>Spanish</w:t>
            </w:r>
          </w:p>
          <w:p w:rsidR="004A3A81" w:rsidRDefault="004A3A81" w:rsidP="004A3A81">
            <w:pPr>
              <w:jc w:val="center"/>
              <w:rPr>
                <w:sz w:val="22"/>
                <w:szCs w:val="22"/>
              </w:rPr>
            </w:pPr>
            <w:r>
              <w:rPr>
                <w:sz w:val="22"/>
                <w:szCs w:val="22"/>
              </w:rPr>
              <w:t>English</w:t>
            </w:r>
          </w:p>
          <w:p w:rsidR="004A3A81" w:rsidRPr="00465327" w:rsidRDefault="004A3A81" w:rsidP="004A3A81">
            <w:pPr>
              <w:jc w:val="center"/>
              <w:rPr>
                <w:sz w:val="22"/>
                <w:szCs w:val="22"/>
              </w:rPr>
            </w:pPr>
            <w:r>
              <w:rPr>
                <w:sz w:val="22"/>
                <w:szCs w:val="22"/>
              </w:rPr>
              <w:t>ASL</w:t>
            </w:r>
          </w:p>
        </w:tc>
        <w:tc>
          <w:tcPr>
            <w:tcW w:w="3120" w:type="dxa"/>
            <w:tcBorders>
              <w:top w:val="nil"/>
              <w:left w:val="nil"/>
              <w:bottom w:val="single" w:sz="8" w:space="0" w:color="auto"/>
              <w:right w:val="single" w:sz="8" w:space="0" w:color="auto"/>
            </w:tcBorders>
            <w:shd w:val="clear" w:color="auto" w:fill="auto"/>
          </w:tcPr>
          <w:p w:rsidR="004A3A81" w:rsidRDefault="004A3A81" w:rsidP="004A3A81">
            <w:pPr>
              <w:jc w:val="center"/>
              <w:rPr>
                <w:sz w:val="22"/>
                <w:szCs w:val="22"/>
              </w:rPr>
            </w:pPr>
            <w:r w:rsidRPr="00465327">
              <w:rPr>
                <w:sz w:val="22"/>
                <w:szCs w:val="22"/>
              </w:rPr>
              <w:t> </w:t>
            </w:r>
            <w:r>
              <w:rPr>
                <w:sz w:val="22"/>
                <w:szCs w:val="22"/>
              </w:rPr>
              <w:t>Spanish</w:t>
            </w:r>
          </w:p>
          <w:p w:rsidR="004A3A81" w:rsidRDefault="004A3A81" w:rsidP="004A3A81">
            <w:pPr>
              <w:jc w:val="center"/>
              <w:rPr>
                <w:sz w:val="22"/>
                <w:szCs w:val="22"/>
              </w:rPr>
            </w:pPr>
            <w:r>
              <w:rPr>
                <w:sz w:val="22"/>
                <w:szCs w:val="22"/>
              </w:rPr>
              <w:t>English</w:t>
            </w:r>
          </w:p>
          <w:p w:rsidR="004A3A81" w:rsidRPr="00465327" w:rsidRDefault="004A3A81" w:rsidP="004A3A81">
            <w:pPr>
              <w:jc w:val="center"/>
              <w:rPr>
                <w:sz w:val="22"/>
                <w:szCs w:val="22"/>
              </w:rPr>
            </w:pPr>
            <w:r>
              <w:rPr>
                <w:sz w:val="22"/>
                <w:szCs w:val="22"/>
              </w:rPr>
              <w:t>ASL</w:t>
            </w:r>
          </w:p>
        </w:tc>
        <w:tc>
          <w:tcPr>
            <w:tcW w:w="2040" w:type="dxa"/>
            <w:tcBorders>
              <w:top w:val="nil"/>
              <w:left w:val="nil"/>
              <w:bottom w:val="single" w:sz="8" w:space="0" w:color="auto"/>
              <w:right w:val="single" w:sz="8" w:space="0" w:color="auto"/>
            </w:tcBorders>
            <w:shd w:val="clear" w:color="auto" w:fill="auto"/>
          </w:tcPr>
          <w:p w:rsidR="004A3A81" w:rsidRDefault="004A3A81" w:rsidP="004A3A81">
            <w:pPr>
              <w:jc w:val="center"/>
              <w:rPr>
                <w:sz w:val="22"/>
                <w:szCs w:val="22"/>
              </w:rPr>
            </w:pPr>
            <w:r>
              <w:rPr>
                <w:sz w:val="22"/>
                <w:szCs w:val="22"/>
              </w:rPr>
              <w:t>Spanish</w:t>
            </w:r>
          </w:p>
          <w:p w:rsidR="004A3A81" w:rsidRDefault="004A3A81" w:rsidP="004A3A81">
            <w:pPr>
              <w:jc w:val="center"/>
              <w:rPr>
                <w:sz w:val="22"/>
                <w:szCs w:val="22"/>
              </w:rPr>
            </w:pPr>
            <w:r>
              <w:rPr>
                <w:sz w:val="22"/>
                <w:szCs w:val="22"/>
              </w:rPr>
              <w:t>English</w:t>
            </w:r>
          </w:p>
          <w:p w:rsidR="004A3A81" w:rsidRPr="00465327" w:rsidRDefault="004A3A81" w:rsidP="004A3A81">
            <w:pPr>
              <w:jc w:val="center"/>
              <w:rPr>
                <w:sz w:val="22"/>
                <w:szCs w:val="22"/>
              </w:rPr>
            </w:pPr>
            <w:r>
              <w:rPr>
                <w:sz w:val="22"/>
                <w:szCs w:val="22"/>
              </w:rPr>
              <w:t>ASL</w:t>
            </w:r>
            <w:r w:rsidRPr="00465327">
              <w:rPr>
                <w:sz w:val="22"/>
                <w:szCs w:val="22"/>
              </w:rPr>
              <w:t> </w:t>
            </w:r>
          </w:p>
        </w:tc>
      </w:tr>
      <w:tr w:rsidR="004A3A81" w:rsidRPr="00465327">
        <w:trPr>
          <w:trHeight w:val="1200"/>
        </w:trPr>
        <w:tc>
          <w:tcPr>
            <w:tcW w:w="1560" w:type="dxa"/>
            <w:tcBorders>
              <w:top w:val="nil"/>
              <w:left w:val="single" w:sz="8" w:space="0" w:color="auto"/>
              <w:bottom w:val="single" w:sz="8" w:space="0" w:color="auto"/>
              <w:right w:val="single" w:sz="8" w:space="0" w:color="auto"/>
            </w:tcBorders>
            <w:shd w:val="clear" w:color="auto" w:fill="CCFFFF"/>
          </w:tcPr>
          <w:p w:rsidR="004A3A81" w:rsidRPr="00465327" w:rsidRDefault="004A3A81" w:rsidP="004A3A81">
            <w:pPr>
              <w:jc w:val="center"/>
              <w:rPr>
                <w:b/>
                <w:bCs/>
                <w:sz w:val="22"/>
                <w:szCs w:val="22"/>
              </w:rPr>
            </w:pPr>
            <w:r>
              <w:rPr>
                <w:b/>
                <w:bCs/>
                <w:sz w:val="22"/>
                <w:szCs w:val="22"/>
              </w:rPr>
              <w:t xml:space="preserve">Number </w:t>
            </w:r>
            <w:r w:rsidRPr="00465327">
              <w:rPr>
                <w:b/>
                <w:bCs/>
                <w:sz w:val="22"/>
                <w:szCs w:val="22"/>
              </w:rPr>
              <w:t>Immigrant Increase from Previous Year</w:t>
            </w:r>
          </w:p>
        </w:tc>
        <w:tc>
          <w:tcPr>
            <w:tcW w:w="2640" w:type="dxa"/>
            <w:tcBorders>
              <w:top w:val="nil"/>
              <w:left w:val="nil"/>
              <w:bottom w:val="single" w:sz="8" w:space="0" w:color="auto"/>
              <w:right w:val="single" w:sz="8" w:space="0" w:color="auto"/>
            </w:tcBorders>
            <w:shd w:val="clear" w:color="auto" w:fill="auto"/>
          </w:tcPr>
          <w:p w:rsidR="004A3A81" w:rsidRPr="00465327" w:rsidRDefault="004A3A81" w:rsidP="004A3A81">
            <w:pPr>
              <w:jc w:val="center"/>
              <w:rPr>
                <w:sz w:val="22"/>
                <w:szCs w:val="22"/>
              </w:rPr>
            </w:pPr>
            <w:r>
              <w:rPr>
                <w:sz w:val="22"/>
                <w:szCs w:val="22"/>
              </w:rPr>
              <w:t>228</w:t>
            </w:r>
            <w:r w:rsidRPr="00465327">
              <w:rPr>
                <w:sz w:val="22"/>
                <w:szCs w:val="22"/>
              </w:rPr>
              <w:t> </w:t>
            </w:r>
          </w:p>
        </w:tc>
        <w:tc>
          <w:tcPr>
            <w:tcW w:w="3120" w:type="dxa"/>
            <w:tcBorders>
              <w:top w:val="nil"/>
              <w:left w:val="nil"/>
              <w:bottom w:val="single" w:sz="8" w:space="0" w:color="auto"/>
              <w:right w:val="single" w:sz="8" w:space="0" w:color="auto"/>
            </w:tcBorders>
            <w:shd w:val="clear" w:color="auto" w:fill="auto"/>
          </w:tcPr>
          <w:p w:rsidR="004A3A81" w:rsidRPr="00465327" w:rsidRDefault="004A3A81" w:rsidP="004A3A81">
            <w:pPr>
              <w:jc w:val="center"/>
              <w:rPr>
                <w:sz w:val="22"/>
                <w:szCs w:val="22"/>
              </w:rPr>
            </w:pPr>
            <w:r w:rsidRPr="00465327">
              <w:rPr>
                <w:sz w:val="22"/>
                <w:szCs w:val="22"/>
              </w:rPr>
              <w:t> </w:t>
            </w:r>
            <w:r>
              <w:rPr>
                <w:sz w:val="22"/>
                <w:szCs w:val="22"/>
              </w:rPr>
              <w:t>85</w:t>
            </w:r>
          </w:p>
        </w:tc>
        <w:tc>
          <w:tcPr>
            <w:tcW w:w="2040" w:type="dxa"/>
            <w:tcBorders>
              <w:top w:val="nil"/>
              <w:left w:val="nil"/>
              <w:bottom w:val="single" w:sz="8" w:space="0" w:color="auto"/>
              <w:right w:val="single" w:sz="8" w:space="0" w:color="auto"/>
            </w:tcBorders>
            <w:shd w:val="clear" w:color="auto" w:fill="auto"/>
          </w:tcPr>
          <w:p w:rsidR="004A3A81" w:rsidRPr="00465327" w:rsidRDefault="00FE4635" w:rsidP="004A3A81">
            <w:pPr>
              <w:jc w:val="center"/>
              <w:rPr>
                <w:sz w:val="22"/>
                <w:szCs w:val="22"/>
              </w:rPr>
            </w:pPr>
            <w:r>
              <w:rPr>
                <w:sz w:val="22"/>
                <w:szCs w:val="22"/>
              </w:rPr>
              <w:t>-10</w:t>
            </w:r>
            <w:r w:rsidR="004A3A81" w:rsidRPr="00465327">
              <w:rPr>
                <w:sz w:val="22"/>
                <w:szCs w:val="22"/>
              </w:rPr>
              <w:t> </w:t>
            </w:r>
          </w:p>
        </w:tc>
      </w:tr>
      <w:tr w:rsidR="004A3A81" w:rsidRPr="00465327">
        <w:trPr>
          <w:trHeight w:val="300"/>
        </w:trPr>
        <w:tc>
          <w:tcPr>
            <w:tcW w:w="1560" w:type="dxa"/>
            <w:tcBorders>
              <w:top w:val="nil"/>
              <w:left w:val="nil"/>
              <w:bottom w:val="nil"/>
              <w:right w:val="nil"/>
            </w:tcBorders>
            <w:shd w:val="clear" w:color="auto" w:fill="auto"/>
          </w:tcPr>
          <w:p w:rsidR="004A3A81" w:rsidRPr="00465327" w:rsidRDefault="004A3A81" w:rsidP="004A3A81">
            <w:pPr>
              <w:jc w:val="center"/>
              <w:rPr>
                <w:sz w:val="22"/>
                <w:szCs w:val="22"/>
              </w:rPr>
            </w:pPr>
          </w:p>
        </w:tc>
        <w:tc>
          <w:tcPr>
            <w:tcW w:w="2640" w:type="dxa"/>
            <w:tcBorders>
              <w:top w:val="nil"/>
              <w:left w:val="nil"/>
              <w:bottom w:val="nil"/>
              <w:right w:val="nil"/>
            </w:tcBorders>
            <w:shd w:val="clear" w:color="auto" w:fill="auto"/>
          </w:tcPr>
          <w:p w:rsidR="004A3A81" w:rsidRPr="00465327" w:rsidRDefault="004A3A81" w:rsidP="004A3A81">
            <w:pPr>
              <w:jc w:val="center"/>
              <w:rPr>
                <w:sz w:val="22"/>
                <w:szCs w:val="22"/>
              </w:rPr>
            </w:pPr>
          </w:p>
        </w:tc>
        <w:tc>
          <w:tcPr>
            <w:tcW w:w="3120" w:type="dxa"/>
            <w:tcBorders>
              <w:top w:val="nil"/>
              <w:left w:val="nil"/>
              <w:bottom w:val="nil"/>
              <w:right w:val="nil"/>
            </w:tcBorders>
            <w:shd w:val="clear" w:color="auto" w:fill="auto"/>
          </w:tcPr>
          <w:p w:rsidR="004A3A81" w:rsidRPr="00465327" w:rsidRDefault="004A3A81" w:rsidP="004A3A81">
            <w:pPr>
              <w:jc w:val="center"/>
              <w:rPr>
                <w:sz w:val="22"/>
                <w:szCs w:val="22"/>
              </w:rPr>
            </w:pPr>
          </w:p>
        </w:tc>
        <w:tc>
          <w:tcPr>
            <w:tcW w:w="2040" w:type="dxa"/>
            <w:tcBorders>
              <w:top w:val="nil"/>
              <w:left w:val="nil"/>
              <w:bottom w:val="nil"/>
              <w:right w:val="nil"/>
            </w:tcBorders>
            <w:shd w:val="clear" w:color="auto" w:fill="auto"/>
          </w:tcPr>
          <w:p w:rsidR="004A3A81" w:rsidRPr="00465327" w:rsidRDefault="004A3A81" w:rsidP="004A3A81">
            <w:pPr>
              <w:jc w:val="center"/>
              <w:rPr>
                <w:sz w:val="22"/>
                <w:szCs w:val="22"/>
              </w:rPr>
            </w:pPr>
          </w:p>
        </w:tc>
      </w:tr>
      <w:tr w:rsidR="004A3A81" w:rsidRPr="00465327">
        <w:trPr>
          <w:trHeight w:val="600"/>
        </w:trPr>
        <w:tc>
          <w:tcPr>
            <w:tcW w:w="9360" w:type="dxa"/>
            <w:gridSpan w:val="4"/>
            <w:tcBorders>
              <w:top w:val="nil"/>
              <w:left w:val="nil"/>
              <w:right w:val="nil"/>
            </w:tcBorders>
            <w:shd w:val="clear" w:color="auto" w:fill="auto"/>
            <w:noWrap/>
            <w:vAlign w:val="bottom"/>
          </w:tcPr>
          <w:p w:rsidR="004A3A81" w:rsidRPr="00465327" w:rsidRDefault="004A3A81" w:rsidP="004A3A81">
            <w:pPr>
              <w:rPr>
                <w:sz w:val="22"/>
                <w:szCs w:val="22"/>
              </w:rPr>
            </w:pPr>
          </w:p>
        </w:tc>
      </w:tr>
    </w:tbl>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Pr="00465327" w:rsidRDefault="00746C65" w:rsidP="00746C65"/>
    <w:p w:rsidR="00746C65" w:rsidRPr="00465327" w:rsidRDefault="00746C65" w:rsidP="00746C65"/>
    <w:p w:rsidR="00746C65" w:rsidRDefault="00746C65" w:rsidP="00746C65"/>
    <w:p w:rsidR="00746C65" w:rsidRPr="00465327" w:rsidRDefault="00746C65" w:rsidP="00746C65"/>
    <w:p w:rsidR="00746C65" w:rsidRPr="00465327" w:rsidRDefault="00746C65" w:rsidP="00746C65"/>
    <w:p w:rsidR="00746C65" w:rsidRDefault="00746C65" w:rsidP="00746C65"/>
    <w:p w:rsidR="00746C65" w:rsidRDefault="00746C65" w:rsidP="00746C65"/>
    <w:p w:rsidR="00746C65" w:rsidRPr="00465327"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Default="00746C65" w:rsidP="00746C65"/>
    <w:p w:rsidR="00746C65" w:rsidRPr="00465327" w:rsidRDefault="00746C65" w:rsidP="00746C65">
      <w:r>
        <w:br w:type="page"/>
      </w:r>
    </w:p>
    <w:tbl>
      <w:tblPr>
        <w:tblW w:w="4630" w:type="pct"/>
        <w:tblInd w:w="468" w:type="dxa"/>
        <w:tblLayout w:type="fixed"/>
        <w:tblLook w:val="0000"/>
      </w:tblPr>
      <w:tblGrid>
        <w:gridCol w:w="10201"/>
      </w:tblGrid>
      <w:tr w:rsidR="00746C65" w:rsidRPr="00465327">
        <w:trPr>
          <w:trHeight w:val="285"/>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jc w:val="center"/>
              <w:rPr>
                <w:b/>
                <w:bCs/>
                <w:sz w:val="22"/>
                <w:szCs w:val="22"/>
              </w:rPr>
            </w:pPr>
            <w:r>
              <w:rPr>
                <w:b/>
                <w:bCs/>
                <w:sz w:val="22"/>
                <w:szCs w:val="22"/>
              </w:rPr>
              <w:t xml:space="preserve">PART III - </w:t>
            </w:r>
            <w:r w:rsidRPr="00465327">
              <w:rPr>
                <w:b/>
                <w:bCs/>
                <w:sz w:val="22"/>
                <w:szCs w:val="22"/>
              </w:rPr>
              <w:t>PROGRAM QUALITY</w:t>
            </w:r>
          </w:p>
        </w:tc>
      </w:tr>
      <w:tr w:rsidR="00746C65" w:rsidRPr="00465327">
        <w:trPr>
          <w:trHeight w:val="285"/>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sz w:val="22"/>
                <w:szCs w:val="22"/>
              </w:rPr>
            </w:pPr>
            <w:r w:rsidRPr="00465327">
              <w:rPr>
                <w:b/>
                <w:bCs/>
                <w:sz w:val="22"/>
                <w:szCs w:val="22"/>
              </w:rPr>
              <w:t>Please feel free to expand this page as needed.</w:t>
            </w:r>
          </w:p>
        </w:tc>
      </w:tr>
      <w:tr w:rsidR="00746C65" w:rsidRPr="00465327">
        <w:trPr>
          <w:trHeight w:val="285"/>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sz w:val="22"/>
                <w:szCs w:val="22"/>
              </w:rPr>
            </w:pP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sz w:val="22"/>
                <w:szCs w:val="22"/>
              </w:rPr>
            </w:pPr>
            <w:r w:rsidRPr="00465327">
              <w:rPr>
                <w:sz w:val="22"/>
                <w:szCs w:val="22"/>
              </w:rPr>
              <w:t>In awarding the grants to LEAs, the SEA is required to:</w:t>
            </w: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sz w:val="22"/>
                <w:szCs w:val="22"/>
              </w:rPr>
            </w:pPr>
            <w:r w:rsidRPr="00465327">
              <w:rPr>
                <w:i/>
                <w:iCs/>
                <w:sz w:val="22"/>
                <w:szCs w:val="22"/>
              </w:rPr>
              <w:t xml:space="preserve">Section 3114 (d) (2): </w:t>
            </w: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ind w:firstLineChars="200" w:firstLine="440"/>
              <w:rPr>
                <w:i/>
                <w:iCs/>
                <w:sz w:val="22"/>
                <w:szCs w:val="22"/>
              </w:rPr>
            </w:pPr>
            <w:r w:rsidRPr="00465327">
              <w:rPr>
                <w:i/>
                <w:iCs/>
                <w:sz w:val="22"/>
                <w:szCs w:val="22"/>
              </w:rPr>
              <w:t xml:space="preserve">“(A) shall equally consider eligible entities that satisfy the requirement of such paragraph   </w:t>
            </w: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ind w:left="720"/>
              <w:rPr>
                <w:sz w:val="22"/>
                <w:szCs w:val="22"/>
              </w:rPr>
            </w:pPr>
            <w:r w:rsidRPr="00465327">
              <w:rPr>
                <w:i/>
                <w:iCs/>
                <w:sz w:val="22"/>
                <w:szCs w:val="22"/>
              </w:rPr>
              <w:t xml:space="preserve"> (1),but have no experience in serving immigrant children and youth; and</w:t>
            </w: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ind w:firstLineChars="200" w:firstLine="440"/>
              <w:rPr>
                <w:i/>
                <w:iCs/>
                <w:sz w:val="22"/>
                <w:szCs w:val="22"/>
              </w:rPr>
            </w:pPr>
            <w:r w:rsidRPr="00465327">
              <w:rPr>
                <w:i/>
                <w:iCs/>
                <w:sz w:val="22"/>
                <w:szCs w:val="22"/>
              </w:rPr>
              <w:t xml:space="preserve">“(B) shall consider the quality of each local plan under section 3116 and ensure that each sub-grant is of </w:t>
            </w: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sz w:val="22"/>
                <w:szCs w:val="22"/>
              </w:rPr>
            </w:pPr>
            <w:r w:rsidRPr="00465327">
              <w:rPr>
                <w:sz w:val="22"/>
                <w:szCs w:val="22"/>
              </w:rPr>
              <w:t xml:space="preserve">               </w:t>
            </w:r>
            <w:r w:rsidRPr="00465327">
              <w:rPr>
                <w:i/>
                <w:iCs/>
                <w:sz w:val="22"/>
                <w:szCs w:val="22"/>
              </w:rPr>
              <w:t xml:space="preserve">sufficient size and scope to meet the purposes of this part.” </w:t>
            </w:r>
          </w:p>
        </w:tc>
      </w:tr>
      <w:tr w:rsidR="00746C65" w:rsidRPr="00465327">
        <w:trPr>
          <w:trHeight w:val="285"/>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sz w:val="22"/>
                <w:szCs w:val="22"/>
              </w:rPr>
            </w:pP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b/>
                <w:bCs/>
                <w:sz w:val="22"/>
                <w:szCs w:val="22"/>
              </w:rPr>
            </w:pPr>
            <w:r w:rsidRPr="00465327">
              <w:rPr>
                <w:b/>
                <w:bCs/>
                <w:sz w:val="22"/>
                <w:szCs w:val="22"/>
              </w:rPr>
              <w:t xml:space="preserve"> 1. </w:t>
            </w:r>
            <w:r>
              <w:rPr>
                <w:b/>
                <w:bCs/>
                <w:sz w:val="22"/>
                <w:szCs w:val="22"/>
              </w:rPr>
              <w:t xml:space="preserve">  What are the goals of the program to serve immigrant students and families</w:t>
            </w:r>
            <w:r w:rsidRPr="00465327">
              <w:rPr>
                <w:b/>
                <w:bCs/>
                <w:sz w:val="22"/>
                <w:szCs w:val="22"/>
              </w:rPr>
              <w:t>?</w:t>
            </w:r>
          </w:p>
        </w:tc>
      </w:tr>
      <w:tr w:rsidR="00746C65" w:rsidRPr="00465327">
        <w:trPr>
          <w:trHeight w:val="1284"/>
        </w:trPr>
        <w:tc>
          <w:tcPr>
            <w:tcW w:w="5000" w:type="pct"/>
            <w:tcBorders>
              <w:top w:val="single" w:sz="8" w:space="0" w:color="auto"/>
              <w:left w:val="single" w:sz="8" w:space="0" w:color="auto"/>
              <w:right w:val="single" w:sz="8" w:space="0" w:color="auto"/>
            </w:tcBorders>
            <w:shd w:val="clear" w:color="auto" w:fill="auto"/>
            <w:noWrap/>
            <w:vAlign w:val="bottom"/>
          </w:tcPr>
          <w:p w:rsidR="005C3E6E" w:rsidRDefault="005C3E6E" w:rsidP="005C3E6E">
            <w:pPr>
              <w:rPr>
                <w:bCs/>
                <w:sz w:val="22"/>
                <w:szCs w:val="22"/>
              </w:rPr>
            </w:pPr>
          </w:p>
          <w:p w:rsidR="005C3E6E" w:rsidRPr="0047261C" w:rsidRDefault="005C3E6E" w:rsidP="005C3E6E">
            <w:pPr>
              <w:rPr>
                <w:bCs/>
                <w:sz w:val="22"/>
                <w:szCs w:val="22"/>
              </w:rPr>
            </w:pPr>
            <w:r w:rsidRPr="0047261C">
              <w:rPr>
                <w:bCs/>
                <w:sz w:val="22"/>
                <w:szCs w:val="22"/>
              </w:rPr>
              <w:t>The S.M.A.R.T. goals for immigrant students are the same for all students: f</w:t>
            </w:r>
            <w:r>
              <w:rPr>
                <w:bCs/>
                <w:sz w:val="22"/>
                <w:szCs w:val="22"/>
              </w:rPr>
              <w:t>or AY 2014-15 SGT in Reading is 65.3% and SGT in Math is 60</w:t>
            </w:r>
            <w:r w:rsidRPr="0047261C">
              <w:rPr>
                <w:bCs/>
                <w:sz w:val="22"/>
                <w:szCs w:val="22"/>
              </w:rPr>
              <w:t>%.</w:t>
            </w:r>
          </w:p>
          <w:p w:rsidR="005C3E6E" w:rsidRPr="0047261C" w:rsidRDefault="005C3E6E" w:rsidP="005C3E6E">
            <w:pPr>
              <w:rPr>
                <w:bCs/>
                <w:sz w:val="22"/>
                <w:szCs w:val="22"/>
              </w:rPr>
            </w:pPr>
          </w:p>
          <w:p w:rsidR="00746C65" w:rsidRPr="001C5BB5" w:rsidRDefault="005C3E6E" w:rsidP="001559D7">
            <w:pPr>
              <w:rPr>
                <w:bCs/>
                <w:sz w:val="22"/>
                <w:szCs w:val="22"/>
              </w:rPr>
            </w:pPr>
            <w:r>
              <w:rPr>
                <w:bCs/>
                <w:sz w:val="22"/>
                <w:szCs w:val="22"/>
              </w:rPr>
              <w:t>The district has</w:t>
            </w:r>
            <w:r w:rsidRPr="0047261C">
              <w:rPr>
                <w:bCs/>
                <w:sz w:val="22"/>
                <w:szCs w:val="22"/>
              </w:rPr>
              <w:t xml:space="preserve"> establish</w:t>
            </w:r>
            <w:r>
              <w:rPr>
                <w:bCs/>
                <w:sz w:val="22"/>
                <w:szCs w:val="22"/>
              </w:rPr>
              <w:t>ed and will maintain</w:t>
            </w:r>
            <w:r w:rsidRPr="0047261C">
              <w:rPr>
                <w:bCs/>
                <w:sz w:val="22"/>
                <w:szCs w:val="22"/>
              </w:rPr>
              <w:t xml:space="preserve"> a Family Literacy Center for immigrant students and families in the northern part of the district.</w:t>
            </w:r>
          </w:p>
          <w:p w:rsidR="00746C65" w:rsidRPr="00465327" w:rsidRDefault="00746C65" w:rsidP="001559D7">
            <w:pPr>
              <w:rPr>
                <w:b/>
                <w:bCs/>
                <w:sz w:val="22"/>
                <w:szCs w:val="22"/>
              </w:rPr>
            </w:pPr>
            <w:r w:rsidRPr="00465327">
              <w:rPr>
                <w:sz w:val="22"/>
                <w:szCs w:val="22"/>
              </w:rPr>
              <w:t> </w:t>
            </w:r>
          </w:p>
        </w:tc>
      </w:tr>
      <w:tr w:rsidR="00746C65" w:rsidRPr="00465327" w:rsidTr="001C5BB5">
        <w:trPr>
          <w:trHeight w:val="385"/>
        </w:trPr>
        <w:tc>
          <w:tcPr>
            <w:tcW w:w="5000" w:type="pct"/>
            <w:tcBorders>
              <w:top w:val="single" w:sz="8" w:space="0" w:color="auto"/>
              <w:left w:val="single" w:sz="8" w:space="0" w:color="auto"/>
              <w:right w:val="single" w:sz="8" w:space="0" w:color="auto"/>
            </w:tcBorders>
            <w:shd w:val="clear" w:color="auto" w:fill="auto"/>
            <w:noWrap/>
            <w:vAlign w:val="bottom"/>
          </w:tcPr>
          <w:p w:rsidR="00746C65" w:rsidRPr="00465327" w:rsidRDefault="00746C65" w:rsidP="001559D7">
            <w:pPr>
              <w:rPr>
                <w:b/>
                <w:bCs/>
                <w:sz w:val="22"/>
                <w:szCs w:val="22"/>
              </w:rPr>
            </w:pPr>
            <w:r>
              <w:rPr>
                <w:b/>
                <w:bCs/>
                <w:sz w:val="22"/>
                <w:szCs w:val="22"/>
              </w:rPr>
              <w:t>2.   How will the program goals be aligned to the Educational Plan for Student Success (EPSS)</w:t>
            </w:r>
            <w:r w:rsidRPr="00465327">
              <w:rPr>
                <w:b/>
                <w:bCs/>
                <w:sz w:val="22"/>
                <w:szCs w:val="22"/>
              </w:rPr>
              <w:t>?</w:t>
            </w:r>
          </w:p>
        </w:tc>
      </w:tr>
      <w:tr w:rsidR="00746C65" w:rsidRPr="00465327" w:rsidTr="001C5BB5">
        <w:trPr>
          <w:trHeight w:val="889"/>
        </w:trPr>
        <w:tc>
          <w:tcPr>
            <w:tcW w:w="5000" w:type="pct"/>
            <w:tcBorders>
              <w:top w:val="single" w:sz="8" w:space="0" w:color="auto"/>
              <w:left w:val="single" w:sz="8" w:space="0" w:color="auto"/>
              <w:right w:val="single" w:sz="8" w:space="0" w:color="auto"/>
            </w:tcBorders>
            <w:shd w:val="clear" w:color="auto" w:fill="auto"/>
            <w:noWrap/>
          </w:tcPr>
          <w:p w:rsidR="005C3E6E" w:rsidRDefault="005C3E6E" w:rsidP="005C3E6E">
            <w:pPr>
              <w:rPr>
                <w:bCs/>
                <w:sz w:val="22"/>
                <w:szCs w:val="22"/>
              </w:rPr>
            </w:pPr>
          </w:p>
          <w:p w:rsidR="00746C65" w:rsidRPr="00465327" w:rsidRDefault="005C3E6E" w:rsidP="005C3E6E">
            <w:pPr>
              <w:rPr>
                <w:sz w:val="22"/>
                <w:szCs w:val="22"/>
              </w:rPr>
            </w:pPr>
            <w:r w:rsidRPr="0047261C">
              <w:rPr>
                <w:bCs/>
                <w:sz w:val="22"/>
                <w:szCs w:val="22"/>
              </w:rPr>
              <w:t xml:space="preserve">The EPSS goals for this project will be outlined in Goal 3: Ready for Success and Goal 6: Effective Options for Success.   </w:t>
            </w:r>
          </w:p>
        </w:tc>
      </w:tr>
      <w:tr w:rsidR="00746C65" w:rsidRPr="00465327">
        <w:trPr>
          <w:trHeight w:val="469"/>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b/>
                <w:bCs/>
                <w:sz w:val="22"/>
                <w:szCs w:val="22"/>
              </w:rPr>
            </w:pPr>
            <w:r w:rsidRPr="00465327">
              <w:rPr>
                <w:b/>
                <w:bCs/>
                <w:sz w:val="22"/>
                <w:szCs w:val="22"/>
              </w:rPr>
              <w:t xml:space="preserve">3.  </w:t>
            </w:r>
            <w:r>
              <w:rPr>
                <w:b/>
                <w:bCs/>
                <w:sz w:val="22"/>
                <w:szCs w:val="22"/>
              </w:rPr>
              <w:t>What are the program’s strategies/activities to address the academic and linguistic needs of immigrant students?</w:t>
            </w:r>
            <w:r w:rsidRPr="00465327">
              <w:rPr>
                <w:b/>
                <w:bCs/>
                <w:sz w:val="22"/>
                <w:szCs w:val="22"/>
              </w:rPr>
              <w:t xml:space="preserve">        </w:t>
            </w:r>
          </w:p>
        </w:tc>
      </w:tr>
      <w:tr w:rsidR="00746C65" w:rsidRPr="00465327">
        <w:trPr>
          <w:trHeight w:val="1283"/>
        </w:trPr>
        <w:tc>
          <w:tcPr>
            <w:tcW w:w="5000" w:type="pct"/>
            <w:tcBorders>
              <w:top w:val="single" w:sz="8" w:space="0" w:color="auto"/>
              <w:left w:val="single" w:sz="8" w:space="0" w:color="auto"/>
              <w:right w:val="single" w:sz="8" w:space="0" w:color="auto"/>
            </w:tcBorders>
            <w:shd w:val="clear" w:color="auto" w:fill="auto"/>
            <w:noWrap/>
            <w:vAlign w:val="bottom"/>
          </w:tcPr>
          <w:p w:rsidR="005C3E6E" w:rsidRDefault="005C3E6E" w:rsidP="005C3E6E">
            <w:pPr>
              <w:rPr>
                <w:bCs/>
                <w:sz w:val="22"/>
                <w:szCs w:val="22"/>
              </w:rPr>
            </w:pPr>
          </w:p>
          <w:p w:rsidR="005C3E6E" w:rsidRPr="0047261C" w:rsidRDefault="005C3E6E" w:rsidP="005C3E6E">
            <w:pPr>
              <w:rPr>
                <w:bCs/>
                <w:sz w:val="22"/>
                <w:szCs w:val="22"/>
              </w:rPr>
            </w:pPr>
            <w:r w:rsidRPr="0047261C">
              <w:rPr>
                <w:bCs/>
                <w:sz w:val="22"/>
                <w:szCs w:val="22"/>
              </w:rPr>
              <w:t>The district is aware tha</w:t>
            </w:r>
            <w:r w:rsidR="001C5BB5">
              <w:rPr>
                <w:bCs/>
                <w:sz w:val="22"/>
                <w:szCs w:val="22"/>
              </w:rPr>
              <w:t>t 81</w:t>
            </w:r>
            <w:r w:rsidRPr="0047261C">
              <w:rPr>
                <w:bCs/>
                <w:sz w:val="22"/>
                <w:szCs w:val="22"/>
              </w:rPr>
              <w:t>% of the immigrant students are English Language Learners (ELL). These students need to meet the AMAO goa</w:t>
            </w:r>
            <w:r>
              <w:rPr>
                <w:bCs/>
                <w:sz w:val="22"/>
                <w:szCs w:val="22"/>
              </w:rPr>
              <w:t>ls for ELL students: in AY 2014-15 AMAO I (Making Progress) is 50</w:t>
            </w:r>
            <w:r w:rsidRPr="0047261C">
              <w:rPr>
                <w:bCs/>
                <w:sz w:val="22"/>
                <w:szCs w:val="22"/>
              </w:rPr>
              <w:t xml:space="preserve">%, AMAO </w:t>
            </w:r>
            <w:r>
              <w:rPr>
                <w:bCs/>
                <w:sz w:val="22"/>
                <w:szCs w:val="22"/>
              </w:rPr>
              <w:t>II (Attaining Proficiency) is 12</w:t>
            </w:r>
            <w:r w:rsidRPr="0047261C">
              <w:rPr>
                <w:bCs/>
                <w:sz w:val="22"/>
                <w:szCs w:val="22"/>
              </w:rPr>
              <w:t>%, an</w:t>
            </w:r>
            <w:r>
              <w:rPr>
                <w:bCs/>
                <w:sz w:val="22"/>
                <w:szCs w:val="22"/>
              </w:rPr>
              <w:t>d AMAO III: SGT in Reading is 65.3% and SGT in Math is 60</w:t>
            </w:r>
            <w:r w:rsidRPr="0047261C">
              <w:rPr>
                <w:bCs/>
                <w:sz w:val="22"/>
                <w:szCs w:val="22"/>
              </w:rPr>
              <w:t>%.</w:t>
            </w:r>
          </w:p>
          <w:p w:rsidR="005C3E6E" w:rsidRPr="0047261C" w:rsidRDefault="005C3E6E" w:rsidP="005C3E6E">
            <w:pPr>
              <w:rPr>
                <w:bCs/>
                <w:sz w:val="22"/>
                <w:szCs w:val="22"/>
              </w:rPr>
            </w:pPr>
            <w:r>
              <w:rPr>
                <w:bCs/>
                <w:sz w:val="22"/>
                <w:szCs w:val="22"/>
              </w:rPr>
              <w:t>Immigrant students who attain a Composite level 5.0 will be reclassified from ELL to FEP status. They will then be monitored for a period of two years for academic success.</w:t>
            </w:r>
            <w:r w:rsidR="001C5BB5">
              <w:rPr>
                <w:bCs/>
                <w:sz w:val="22"/>
                <w:szCs w:val="22"/>
              </w:rPr>
              <w:t xml:space="preserve"> Currently, the district has 37 immigrant students in FEP monitoring status (10%).</w:t>
            </w:r>
          </w:p>
          <w:p w:rsidR="005C3E6E" w:rsidRPr="0047261C" w:rsidRDefault="001C5BB5" w:rsidP="005C3E6E">
            <w:pPr>
              <w:rPr>
                <w:bCs/>
                <w:sz w:val="22"/>
                <w:szCs w:val="22"/>
              </w:rPr>
            </w:pPr>
            <w:r>
              <w:rPr>
                <w:bCs/>
                <w:sz w:val="22"/>
                <w:szCs w:val="22"/>
              </w:rPr>
              <w:t>In addition, 61</w:t>
            </w:r>
            <w:r w:rsidR="005C3E6E" w:rsidRPr="0047261C">
              <w:rPr>
                <w:bCs/>
                <w:sz w:val="22"/>
                <w:szCs w:val="22"/>
              </w:rPr>
              <w:t>% of the immigrant students participate in the district’s</w:t>
            </w:r>
            <w:r>
              <w:rPr>
                <w:bCs/>
                <w:sz w:val="22"/>
                <w:szCs w:val="22"/>
              </w:rPr>
              <w:t xml:space="preserve"> bilingual education program. 64</w:t>
            </w:r>
            <w:r w:rsidR="005C3E6E" w:rsidRPr="0047261C">
              <w:rPr>
                <w:bCs/>
                <w:sz w:val="22"/>
                <w:szCs w:val="22"/>
              </w:rPr>
              <w:t>% of the students participate in the elementary or sec</w:t>
            </w:r>
            <w:r>
              <w:rPr>
                <w:bCs/>
                <w:sz w:val="22"/>
                <w:szCs w:val="22"/>
              </w:rPr>
              <w:t>ondary Transition program and 36</w:t>
            </w:r>
            <w:r w:rsidR="005C3E6E" w:rsidRPr="0047261C">
              <w:rPr>
                <w:bCs/>
                <w:sz w:val="22"/>
                <w:szCs w:val="22"/>
              </w:rPr>
              <w:t xml:space="preserve">% participate in a 50:50 Dual Language program.   </w:t>
            </w:r>
          </w:p>
          <w:p w:rsidR="00746C65" w:rsidRPr="00465327" w:rsidRDefault="00746C65" w:rsidP="001559D7">
            <w:pPr>
              <w:rPr>
                <w:sz w:val="22"/>
                <w:szCs w:val="22"/>
              </w:rPr>
            </w:pPr>
          </w:p>
        </w:tc>
      </w:tr>
      <w:tr w:rsidR="00746C65" w:rsidRPr="00465327">
        <w:trPr>
          <w:trHeight w:val="315"/>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Pr="00465327" w:rsidRDefault="00746C65" w:rsidP="001559D7">
            <w:pPr>
              <w:rPr>
                <w:b/>
                <w:bCs/>
                <w:sz w:val="22"/>
                <w:szCs w:val="22"/>
              </w:rPr>
            </w:pPr>
            <w:r w:rsidRPr="00E77FEE">
              <w:rPr>
                <w:b/>
                <w:sz w:val="22"/>
                <w:szCs w:val="22"/>
              </w:rPr>
              <w:t xml:space="preserve">4. </w:t>
            </w:r>
            <w:r w:rsidRPr="00465327">
              <w:rPr>
                <w:b/>
                <w:bCs/>
                <w:sz w:val="22"/>
                <w:szCs w:val="22"/>
              </w:rPr>
              <w:t>How will the district provide a program on a regular basis if this project is not funded, and will the</w:t>
            </w:r>
          </w:p>
          <w:p w:rsidR="00746C65" w:rsidRPr="00465327" w:rsidRDefault="00746C65" w:rsidP="001559D7">
            <w:pPr>
              <w:rPr>
                <w:b/>
                <w:bCs/>
                <w:sz w:val="22"/>
                <w:szCs w:val="22"/>
              </w:rPr>
            </w:pPr>
            <w:r w:rsidRPr="00465327">
              <w:rPr>
                <w:b/>
                <w:bCs/>
                <w:sz w:val="22"/>
                <w:szCs w:val="22"/>
              </w:rPr>
              <w:t xml:space="preserve">     district have the resources and commitment to continue the program when assistance is no longer  </w:t>
            </w:r>
          </w:p>
          <w:p w:rsidR="00746C65" w:rsidRDefault="00746C65" w:rsidP="001559D7">
            <w:pPr>
              <w:rPr>
                <w:b/>
                <w:bCs/>
                <w:sz w:val="22"/>
                <w:szCs w:val="22"/>
              </w:rPr>
            </w:pPr>
            <w:r w:rsidRPr="00465327">
              <w:rPr>
                <w:b/>
                <w:bCs/>
                <w:sz w:val="22"/>
                <w:szCs w:val="22"/>
              </w:rPr>
              <w:t xml:space="preserve">     available?</w:t>
            </w:r>
          </w:p>
          <w:p w:rsidR="001C5BB5" w:rsidRDefault="001C5BB5" w:rsidP="001C5BB5">
            <w:pPr>
              <w:rPr>
                <w:sz w:val="22"/>
                <w:szCs w:val="22"/>
              </w:rPr>
            </w:pPr>
          </w:p>
          <w:p w:rsidR="00746C65" w:rsidRPr="001C5BB5" w:rsidRDefault="001C5BB5" w:rsidP="001559D7">
            <w:pPr>
              <w:rPr>
                <w:sz w:val="22"/>
                <w:szCs w:val="22"/>
              </w:rPr>
            </w:pPr>
            <w:r>
              <w:rPr>
                <w:sz w:val="22"/>
                <w:szCs w:val="22"/>
              </w:rPr>
              <w:t xml:space="preserve">The district is committed in identifying immigrant students in need of service. Immigrant students who are ELL will receive the same programs that non-immigrant ELL students receive. The </w:t>
            </w:r>
            <w:r w:rsidR="00C4321C">
              <w:rPr>
                <w:sz w:val="22"/>
                <w:szCs w:val="22"/>
              </w:rPr>
              <w:t xml:space="preserve">Family Literacy Center begun in the SY2013-14 </w:t>
            </w:r>
            <w:r>
              <w:rPr>
                <w:sz w:val="22"/>
                <w:szCs w:val="22"/>
              </w:rPr>
              <w:t>for the northern part of the distric</w:t>
            </w:r>
            <w:r w:rsidR="00C4321C">
              <w:rPr>
                <w:sz w:val="22"/>
                <w:szCs w:val="22"/>
              </w:rPr>
              <w:t>t will continue</w:t>
            </w:r>
            <w:r>
              <w:rPr>
                <w:sz w:val="22"/>
                <w:szCs w:val="22"/>
              </w:rPr>
              <w:t xml:space="preserve"> for parents of immigrant students to access information about their child’s academic achievement and career readiness, as well as personal improvements in parenting and schooling.</w:t>
            </w:r>
            <w:r w:rsidR="00C4321C">
              <w:rPr>
                <w:sz w:val="22"/>
                <w:szCs w:val="22"/>
              </w:rPr>
              <w:t xml:space="preserve">  In addition, the afterschool tutoring will continue as well.  This tutoring was extremely beneficial as the number of students that FEPed this year was significantly higher than compared to other years.</w:t>
            </w:r>
          </w:p>
          <w:p w:rsidR="00746C65" w:rsidRPr="00E77FEE" w:rsidRDefault="00746C65" w:rsidP="001559D7">
            <w:pPr>
              <w:rPr>
                <w:b/>
                <w:sz w:val="22"/>
                <w:szCs w:val="22"/>
              </w:rPr>
            </w:pPr>
          </w:p>
        </w:tc>
      </w:tr>
      <w:tr w:rsidR="00746C65" w:rsidRPr="00465327">
        <w:trPr>
          <w:trHeight w:val="300"/>
        </w:trPr>
        <w:tc>
          <w:tcPr>
            <w:tcW w:w="5000" w:type="pct"/>
            <w:tcBorders>
              <w:top w:val="single" w:sz="8" w:space="0" w:color="auto"/>
              <w:left w:val="single" w:sz="8" w:space="0" w:color="auto"/>
              <w:bottom w:val="single" w:sz="8" w:space="0" w:color="auto"/>
              <w:right w:val="single" w:sz="8" w:space="0" w:color="auto"/>
            </w:tcBorders>
            <w:shd w:val="clear" w:color="auto" w:fill="auto"/>
            <w:noWrap/>
            <w:vAlign w:val="bottom"/>
          </w:tcPr>
          <w:p w:rsidR="00746C65" w:rsidRDefault="00746C65" w:rsidP="001559D7">
            <w:pPr>
              <w:rPr>
                <w:b/>
                <w:bCs/>
                <w:sz w:val="22"/>
                <w:szCs w:val="22"/>
              </w:rPr>
            </w:pPr>
            <w:r>
              <w:rPr>
                <w:b/>
                <w:bCs/>
                <w:sz w:val="22"/>
                <w:szCs w:val="22"/>
              </w:rPr>
              <w:t>5. If the district received immigrant funds previously,  how will the project you are  applying for differ</w:t>
            </w:r>
          </w:p>
          <w:p w:rsidR="001C5BB5" w:rsidRDefault="00746C65" w:rsidP="001559D7">
            <w:pPr>
              <w:rPr>
                <w:b/>
                <w:bCs/>
                <w:sz w:val="22"/>
                <w:szCs w:val="22"/>
              </w:rPr>
            </w:pPr>
            <w:r>
              <w:rPr>
                <w:b/>
                <w:bCs/>
                <w:sz w:val="22"/>
                <w:szCs w:val="22"/>
              </w:rPr>
              <w:t xml:space="preserve">    from previous projects under this program? </w:t>
            </w:r>
          </w:p>
          <w:p w:rsidR="00746C65" w:rsidRDefault="00C4321C" w:rsidP="001559D7">
            <w:pPr>
              <w:rPr>
                <w:sz w:val="22"/>
                <w:szCs w:val="22"/>
              </w:rPr>
            </w:pPr>
            <w:r>
              <w:rPr>
                <w:sz w:val="22"/>
                <w:szCs w:val="22"/>
              </w:rPr>
              <w:t xml:space="preserve"> We look to continuing the same projects for the 2014-15 school year, as our start date for these projects began in January 2014.  Even though we had a late start, the gains for our immigrant children was significant.</w:t>
            </w:r>
          </w:p>
          <w:p w:rsidR="00746C65" w:rsidRDefault="00746C65" w:rsidP="001559D7">
            <w:pPr>
              <w:rPr>
                <w:sz w:val="22"/>
                <w:szCs w:val="22"/>
              </w:rPr>
            </w:pPr>
          </w:p>
          <w:p w:rsidR="00746C65" w:rsidRPr="00465327" w:rsidRDefault="00746C65" w:rsidP="001559D7">
            <w:pPr>
              <w:rPr>
                <w:sz w:val="22"/>
                <w:szCs w:val="22"/>
              </w:rPr>
            </w:pPr>
          </w:p>
        </w:tc>
      </w:tr>
    </w:tbl>
    <w:p w:rsidR="00746C65" w:rsidRPr="00B27815" w:rsidRDefault="00746C65" w:rsidP="00746C65">
      <w:pPr>
        <w:rPr>
          <w:b/>
        </w:rPr>
      </w:pPr>
      <w:r>
        <w:br w:type="page"/>
      </w:r>
      <w:r w:rsidRPr="001B22B9">
        <w:rPr>
          <w:b/>
        </w:rPr>
        <w:t xml:space="preserve">IV. PROJECT ACTIVITIES </w:t>
      </w:r>
      <w:r w:rsidR="00DB1B49">
        <w:rPr>
          <w:b/>
        </w:rPr>
        <w:t>AND FUNDING</w:t>
      </w:r>
    </w:p>
    <w:p w:rsidR="00746C65" w:rsidRDefault="00746C65" w:rsidP="00746C65"/>
    <w:p w:rsidR="00746C65" w:rsidRPr="00B27815" w:rsidRDefault="00746C65" w:rsidP="00746C65">
      <w:pPr>
        <w:widowControl w:val="0"/>
        <w:pBdr>
          <w:bottom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bl>
      <w:tblPr>
        <w:tblW w:w="4798"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1740"/>
        <w:gridCol w:w="1797"/>
        <w:gridCol w:w="1146"/>
        <w:gridCol w:w="1888"/>
        <w:gridCol w:w="2135"/>
      </w:tblGrid>
      <w:tr w:rsidR="00746C65" w:rsidRPr="001B63D6" w:rsidTr="001C5BB5">
        <w:tc>
          <w:tcPr>
            <w:tcW w:w="882" w:type="pct"/>
            <w:vAlign w:val="bottom"/>
          </w:tcPr>
          <w:p w:rsidR="00746C65" w:rsidRPr="001B63D6" w:rsidRDefault="00746C65" w:rsidP="001B63D6">
            <w:pPr>
              <w:jc w:val="center"/>
              <w:rPr>
                <w:b/>
                <w:bCs/>
                <w:sz w:val="22"/>
                <w:szCs w:val="22"/>
              </w:rPr>
            </w:pPr>
            <w:r w:rsidRPr="001B63D6">
              <w:rPr>
                <w:b/>
                <w:bCs/>
                <w:sz w:val="22"/>
                <w:szCs w:val="22"/>
              </w:rPr>
              <w:t>Authorized Activities</w:t>
            </w:r>
          </w:p>
          <w:p w:rsidR="00746C65" w:rsidRPr="001B63D6" w:rsidRDefault="00746C65" w:rsidP="001B63D6">
            <w:pPr>
              <w:jc w:val="center"/>
              <w:rPr>
                <w:b/>
                <w:bCs/>
                <w:sz w:val="18"/>
                <w:szCs w:val="18"/>
              </w:rPr>
            </w:pPr>
            <w:r w:rsidRPr="001B63D6">
              <w:rPr>
                <w:b/>
                <w:bCs/>
                <w:sz w:val="18"/>
                <w:szCs w:val="18"/>
              </w:rPr>
              <w:t>(Section 3114) (d) (1)</w:t>
            </w:r>
          </w:p>
        </w:tc>
        <w:tc>
          <w:tcPr>
            <w:tcW w:w="823" w:type="pct"/>
          </w:tcPr>
          <w:p w:rsidR="00746C65" w:rsidRPr="001B63D6" w:rsidRDefault="00746C6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b/>
              </w:rPr>
            </w:pPr>
          </w:p>
          <w:p w:rsidR="00746C65" w:rsidRPr="001B63D6" w:rsidRDefault="00746C6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b/>
              </w:rPr>
            </w:pPr>
          </w:p>
          <w:p w:rsidR="00746C65" w:rsidRPr="001B63D6" w:rsidRDefault="00746C65" w:rsidP="001B63D6">
            <w:pPr>
              <w:widowControl w:val="0"/>
              <w:tabs>
                <w:tab w:val="left" w:pos="720"/>
                <w:tab w:val="left" w:pos="1525"/>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b/>
              </w:rPr>
            </w:pPr>
            <w:r w:rsidRPr="001B63D6">
              <w:rPr>
                <w:b/>
              </w:rPr>
              <w:t>Objective(s)</w:t>
            </w:r>
          </w:p>
        </w:tc>
        <w:tc>
          <w:tcPr>
            <w:tcW w:w="850" w:type="pct"/>
            <w:vAlign w:val="bottom"/>
          </w:tcPr>
          <w:p w:rsidR="00746C65" w:rsidRPr="001B63D6" w:rsidRDefault="00746C6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b/>
              </w:rPr>
            </w:pPr>
            <w:r w:rsidRPr="001B63D6">
              <w:rPr>
                <w:b/>
              </w:rPr>
              <w:t>Description</w:t>
            </w:r>
          </w:p>
        </w:tc>
        <w:tc>
          <w:tcPr>
            <w:tcW w:w="542" w:type="pct"/>
            <w:vAlign w:val="bottom"/>
          </w:tcPr>
          <w:p w:rsidR="00746C65" w:rsidRPr="001B63D6" w:rsidRDefault="00746C65" w:rsidP="001559D7">
            <w:pPr>
              <w:pStyle w:val="Heading4"/>
              <w:rPr>
                <w:sz w:val="24"/>
              </w:rPr>
            </w:pPr>
            <w:r w:rsidRPr="001B63D6">
              <w:rPr>
                <w:sz w:val="24"/>
              </w:rPr>
              <w:t>Budget Amount</w:t>
            </w:r>
          </w:p>
        </w:tc>
        <w:tc>
          <w:tcPr>
            <w:tcW w:w="893" w:type="pct"/>
            <w:vAlign w:val="bottom"/>
          </w:tcPr>
          <w:p w:rsidR="00746C65" w:rsidRPr="001B63D6" w:rsidRDefault="00746C6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b/>
              </w:rPr>
            </w:pPr>
            <w:r w:rsidRPr="001B63D6">
              <w:rPr>
                <w:b/>
              </w:rPr>
              <w:t>Staff Responsible</w:t>
            </w:r>
          </w:p>
        </w:tc>
        <w:tc>
          <w:tcPr>
            <w:tcW w:w="1010" w:type="pct"/>
            <w:vAlign w:val="bottom"/>
          </w:tcPr>
          <w:p w:rsidR="00746C65" w:rsidRPr="001B63D6" w:rsidRDefault="00746C6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b/>
              </w:rPr>
            </w:pPr>
            <w:r w:rsidRPr="001B63D6">
              <w:rPr>
                <w:b/>
              </w:rPr>
              <w:t>Expected Measurable</w:t>
            </w:r>
          </w:p>
          <w:p w:rsidR="00746C65" w:rsidRPr="001B63D6" w:rsidRDefault="00746C6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b/>
              </w:rPr>
            </w:pPr>
            <w:r w:rsidRPr="001B63D6">
              <w:rPr>
                <w:b/>
              </w:rPr>
              <w:t>Outcomes</w:t>
            </w:r>
          </w:p>
        </w:tc>
      </w:tr>
      <w:tr w:rsidR="001C5BB5" w:rsidRPr="001B63D6" w:rsidTr="001C5BB5">
        <w:tc>
          <w:tcPr>
            <w:tcW w:w="882" w:type="pct"/>
          </w:tcPr>
          <w:p w:rsidR="001C5BB5" w:rsidRPr="001B63D6" w:rsidRDefault="001C5BB5" w:rsidP="001559D7">
            <w:pPr>
              <w:rPr>
                <w:sz w:val="22"/>
                <w:szCs w:val="22"/>
              </w:rPr>
            </w:pPr>
            <w:r w:rsidRPr="001B63D6">
              <w:rPr>
                <w:sz w:val="22"/>
                <w:szCs w:val="22"/>
              </w:rPr>
              <w:t>Family literacy, parent outreach, and training activities designed to assist parents to participate in the education of their children.</w:t>
            </w:r>
          </w:p>
        </w:tc>
        <w:tc>
          <w:tcPr>
            <w:tcW w:w="823" w:type="pct"/>
          </w:tcPr>
          <w:p w:rsidR="002F1C63" w:rsidRDefault="002F1C63" w:rsidP="002F1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p>
          <w:p w:rsidR="002F1C63" w:rsidRDefault="002F1C63" w:rsidP="002F1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Pr>
                <w:sz w:val="18"/>
              </w:rPr>
              <w:t>Teach parents computer skills</w:t>
            </w:r>
          </w:p>
          <w:p w:rsidR="002F1C63" w:rsidRDefault="002F1C63" w:rsidP="002F1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Pr>
                <w:sz w:val="18"/>
              </w:rPr>
              <w:t>ESL classes</w:t>
            </w:r>
          </w:p>
          <w:p w:rsidR="002F1C63" w:rsidRDefault="002F1C63" w:rsidP="002F1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Pr>
                <w:sz w:val="18"/>
              </w:rPr>
              <w:t>Programs by family outreach extension services from NMSU</w:t>
            </w:r>
          </w:p>
          <w:p w:rsidR="002F1C63" w:rsidRDefault="002F1C63" w:rsidP="002F1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Pr>
                <w:sz w:val="18"/>
              </w:rPr>
              <w:t>GED opportunities</w:t>
            </w:r>
          </w:p>
          <w:p w:rsidR="002F1C63" w:rsidRDefault="002F1C63" w:rsidP="002F1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Pr>
                <w:sz w:val="18"/>
              </w:rPr>
              <w:t>Classes on how to help their children succeed in school</w:t>
            </w:r>
          </w:p>
          <w:p w:rsidR="001C5BB5" w:rsidRPr="001B63D6" w:rsidRDefault="002F1C63" w:rsidP="002F1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Provide parents with children’s literature books so they can read with their children at home</w:t>
            </w:r>
          </w:p>
        </w:tc>
        <w:tc>
          <w:tcPr>
            <w:tcW w:w="850" w:type="pct"/>
          </w:tcPr>
          <w:p w:rsidR="001C5BB5" w:rsidRPr="002F1C63" w:rsidRDefault="001C5BB5"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sidRPr="002F1C63">
              <w:rPr>
                <w:sz w:val="18"/>
              </w:rPr>
              <w:t>C</w:t>
            </w:r>
            <w:r w:rsidR="00FE4635" w:rsidRPr="002F1C63">
              <w:rPr>
                <w:sz w:val="18"/>
              </w:rPr>
              <w:t xml:space="preserve">ontinue the  Family Literacy activities by providing workshops, materials for parents to work with their children at home, and possible </w:t>
            </w:r>
            <w:r w:rsidR="00C4321C" w:rsidRPr="002F1C63">
              <w:rPr>
                <w:sz w:val="18"/>
              </w:rPr>
              <w:t xml:space="preserve"> parent </w:t>
            </w:r>
            <w:r w:rsidR="00FE4635" w:rsidRPr="002F1C63">
              <w:rPr>
                <w:sz w:val="18"/>
              </w:rPr>
              <w:t>attendance at conferences</w:t>
            </w:r>
            <w:r w:rsidR="00C4321C" w:rsidRPr="002F1C63">
              <w:rPr>
                <w:sz w:val="18"/>
              </w:rPr>
              <w:t>, transportation, etc.</w:t>
            </w:r>
          </w:p>
        </w:tc>
        <w:tc>
          <w:tcPr>
            <w:tcW w:w="542" w:type="pct"/>
          </w:tcPr>
          <w:p w:rsidR="001C5BB5" w:rsidRPr="002F1C63" w:rsidRDefault="002F1C63"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sidRPr="002F1C63">
              <w:rPr>
                <w:sz w:val="18"/>
              </w:rPr>
              <w:t>10,000</w:t>
            </w:r>
          </w:p>
        </w:tc>
        <w:tc>
          <w:tcPr>
            <w:tcW w:w="893" w:type="pct"/>
          </w:tcPr>
          <w:p w:rsidR="001C5BB5" w:rsidRPr="002F1C63" w:rsidRDefault="00C4321C"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sidRPr="002F1C63">
              <w:rPr>
                <w:sz w:val="18"/>
              </w:rPr>
              <w:t>Executive Director, Curriculum &amp; Instruction</w:t>
            </w:r>
          </w:p>
          <w:p w:rsidR="001C5BB5" w:rsidRPr="002F1C63" w:rsidRDefault="00C4321C"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sidRPr="002F1C63">
              <w:rPr>
                <w:sz w:val="18"/>
              </w:rPr>
              <w:t>Director of Federal Programs</w:t>
            </w:r>
          </w:p>
          <w:p w:rsidR="00C4321C" w:rsidRPr="002F1C63" w:rsidRDefault="00C4321C"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sidRPr="002F1C63">
              <w:rPr>
                <w:sz w:val="18"/>
              </w:rPr>
              <w:t>District Coordinator for Parental Involvement</w:t>
            </w:r>
          </w:p>
        </w:tc>
        <w:tc>
          <w:tcPr>
            <w:tcW w:w="1010" w:type="pct"/>
          </w:tcPr>
          <w:p w:rsidR="001C5BB5"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 xml:space="preserve">Parents will become more involved in the education of their children.  </w:t>
            </w:r>
          </w:p>
          <w:p w:rsidR="002F1C63"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p w:rsidR="002F1C63"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Parents would become more comfortable in participating in school activities</w:t>
            </w:r>
          </w:p>
          <w:p w:rsidR="002F1C63"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p w:rsidR="002F1C63" w:rsidRPr="001B63D6"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Parents will be able to counsel their children in order for them to be successful in school</w:t>
            </w:r>
          </w:p>
        </w:tc>
      </w:tr>
      <w:tr w:rsidR="001C5BB5" w:rsidRPr="001B63D6" w:rsidTr="001C5BB5">
        <w:tc>
          <w:tcPr>
            <w:tcW w:w="882" w:type="pct"/>
          </w:tcPr>
          <w:p w:rsidR="001C5BB5" w:rsidRPr="001B63D6" w:rsidRDefault="001C5BB5" w:rsidP="001559D7">
            <w:pPr>
              <w:rPr>
                <w:sz w:val="22"/>
                <w:szCs w:val="22"/>
              </w:rPr>
            </w:pPr>
            <w:r w:rsidRPr="001B63D6">
              <w:rPr>
                <w:sz w:val="22"/>
                <w:szCs w:val="22"/>
              </w:rPr>
              <w:t>Support for personnel, including teacher aides to provide services to immigrant children and youth.</w:t>
            </w:r>
          </w:p>
        </w:tc>
        <w:tc>
          <w:tcPr>
            <w:tcW w:w="823" w:type="pct"/>
          </w:tcPr>
          <w:p w:rsidR="001C5BB5" w:rsidRPr="001B63D6"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Parent Liaison position to coordinate activities for parents</w:t>
            </w:r>
          </w:p>
        </w:tc>
        <w:tc>
          <w:tcPr>
            <w:tcW w:w="850" w:type="pct"/>
          </w:tcPr>
          <w:p w:rsidR="001C5BB5" w:rsidRPr="001B63D6"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This person would continue organize the activities listed above</w:t>
            </w:r>
          </w:p>
        </w:tc>
        <w:tc>
          <w:tcPr>
            <w:tcW w:w="542" w:type="pct"/>
          </w:tcPr>
          <w:p w:rsidR="001C5BB5" w:rsidRPr="001B63D6"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25,000</w:t>
            </w:r>
          </w:p>
        </w:tc>
        <w:tc>
          <w:tcPr>
            <w:tcW w:w="893"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1010" w:type="pct"/>
          </w:tcPr>
          <w:p w:rsidR="001C5BB5" w:rsidRPr="001B63D6"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A variety of activities will be coordinated by the parent liaison to promote parental involvement</w:t>
            </w:r>
          </w:p>
        </w:tc>
      </w:tr>
      <w:tr w:rsidR="001C5BB5" w:rsidRPr="001B63D6" w:rsidTr="001C5BB5">
        <w:tc>
          <w:tcPr>
            <w:tcW w:w="882" w:type="pct"/>
          </w:tcPr>
          <w:p w:rsidR="001C5BB5" w:rsidRPr="001B63D6" w:rsidRDefault="001C5BB5" w:rsidP="001559D7">
            <w:pPr>
              <w:rPr>
                <w:sz w:val="22"/>
                <w:szCs w:val="22"/>
              </w:rPr>
            </w:pPr>
            <w:r w:rsidRPr="001B63D6">
              <w:rPr>
                <w:sz w:val="22"/>
                <w:szCs w:val="22"/>
              </w:rPr>
              <w:t>Tutorials, mentoring, and academic or career counseling for immigrant children and youth.</w:t>
            </w:r>
          </w:p>
        </w:tc>
        <w:tc>
          <w:tcPr>
            <w:tcW w:w="823" w:type="pct"/>
          </w:tcPr>
          <w:p w:rsidR="001C5BB5" w:rsidRPr="001B63D6"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After school tutoring/ for our immigrant students 2-3 days a week/or Saturdays</w:t>
            </w:r>
          </w:p>
        </w:tc>
        <w:tc>
          <w:tcPr>
            <w:tcW w:w="850" w:type="pct"/>
          </w:tcPr>
          <w:p w:rsidR="001C5BB5" w:rsidRPr="002F1C63" w:rsidRDefault="00C4321C"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sidRPr="002F1C63">
              <w:rPr>
                <w:sz w:val="18"/>
              </w:rPr>
              <w:t xml:space="preserve">Continue after school tutoring on the Imagine Learning software.  </w:t>
            </w:r>
          </w:p>
        </w:tc>
        <w:tc>
          <w:tcPr>
            <w:tcW w:w="542" w:type="pct"/>
          </w:tcPr>
          <w:p w:rsidR="001C5BB5" w:rsidRPr="002F1C63" w:rsidRDefault="002F1C63"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rPr>
                <w:sz w:val="18"/>
              </w:rPr>
            </w:pPr>
            <w:r>
              <w:rPr>
                <w:sz w:val="18"/>
              </w:rPr>
              <w:t xml:space="preserve">    25,000</w:t>
            </w:r>
          </w:p>
        </w:tc>
        <w:tc>
          <w:tcPr>
            <w:tcW w:w="893" w:type="pct"/>
          </w:tcPr>
          <w:p w:rsidR="001C5BB5" w:rsidRDefault="002F1C63"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Executive Director, Curriculum &amp; Instruction</w:t>
            </w:r>
          </w:p>
          <w:p w:rsidR="002F1C63" w:rsidRPr="002F1C63" w:rsidRDefault="002F1C63" w:rsidP="00FE4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Campus Principals</w:t>
            </w:r>
          </w:p>
        </w:tc>
        <w:tc>
          <w:tcPr>
            <w:tcW w:w="1010" w:type="pct"/>
          </w:tcPr>
          <w:p w:rsidR="001C5BB5" w:rsidRPr="001B63D6" w:rsidRDefault="002F1C63"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r>
              <w:rPr>
                <w:sz w:val="18"/>
              </w:rPr>
              <w:t>Immigrant students will acquire the necessary skills in English and Spanish to order to be successful in school.</w:t>
            </w:r>
          </w:p>
        </w:tc>
      </w:tr>
      <w:tr w:rsidR="001C5BB5" w:rsidRPr="001B63D6" w:rsidTr="001C5BB5">
        <w:tc>
          <w:tcPr>
            <w:tcW w:w="882" w:type="pct"/>
          </w:tcPr>
          <w:p w:rsidR="001C5BB5" w:rsidRPr="001B63D6" w:rsidRDefault="001C5BB5" w:rsidP="001559D7">
            <w:pPr>
              <w:rPr>
                <w:sz w:val="22"/>
                <w:szCs w:val="22"/>
              </w:rPr>
            </w:pPr>
            <w:r w:rsidRPr="001B63D6">
              <w:rPr>
                <w:sz w:val="22"/>
                <w:szCs w:val="22"/>
              </w:rPr>
              <w:t>Identification and acquisition of curricular materials, educational software, and technologies.</w:t>
            </w:r>
          </w:p>
        </w:tc>
        <w:tc>
          <w:tcPr>
            <w:tcW w:w="823"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850"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542"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893"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1010"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r>
      <w:tr w:rsidR="001C5BB5" w:rsidRPr="001B63D6" w:rsidTr="001C5BB5">
        <w:tc>
          <w:tcPr>
            <w:tcW w:w="882" w:type="pct"/>
          </w:tcPr>
          <w:p w:rsidR="001C5BB5" w:rsidRPr="001B63D6" w:rsidRDefault="001C5BB5" w:rsidP="001559D7">
            <w:pPr>
              <w:rPr>
                <w:sz w:val="22"/>
                <w:szCs w:val="22"/>
              </w:rPr>
            </w:pPr>
            <w:r w:rsidRPr="001B63D6">
              <w:rPr>
                <w:sz w:val="22"/>
                <w:szCs w:val="22"/>
              </w:rPr>
              <w:t xml:space="preserve">The provision of basic instruction services that are directly attributable to the present in the school district of immigrant children and youth, including payment of cost of providing additional classroom supplies, cost of transportation, or such other costs as are directly attributable to such additional basic instructional services. </w:t>
            </w:r>
          </w:p>
        </w:tc>
        <w:tc>
          <w:tcPr>
            <w:tcW w:w="823"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850"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542"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893"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1010"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r>
      <w:tr w:rsidR="001C5BB5" w:rsidRPr="001B63D6" w:rsidTr="001C5BB5">
        <w:tc>
          <w:tcPr>
            <w:tcW w:w="882" w:type="pct"/>
          </w:tcPr>
          <w:p w:rsidR="001C5BB5" w:rsidRPr="001B63D6" w:rsidRDefault="001C5BB5" w:rsidP="001559D7">
            <w:pPr>
              <w:rPr>
                <w:sz w:val="22"/>
                <w:szCs w:val="22"/>
              </w:rPr>
            </w:pPr>
            <w:r w:rsidRPr="001B63D6">
              <w:rPr>
                <w:sz w:val="22"/>
                <w:szCs w:val="22"/>
              </w:rPr>
              <w:t>Such other activities related to the purpose of this grant.</w:t>
            </w:r>
          </w:p>
        </w:tc>
        <w:tc>
          <w:tcPr>
            <w:tcW w:w="823"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850"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542"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893"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c>
          <w:tcPr>
            <w:tcW w:w="1010" w:type="pct"/>
          </w:tcPr>
          <w:p w:rsidR="001C5BB5" w:rsidRPr="001B63D6" w:rsidRDefault="001C5BB5" w:rsidP="001B63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 w:val="left" w:pos="10800"/>
              </w:tabs>
              <w:jc w:val="center"/>
              <w:rPr>
                <w:sz w:val="18"/>
              </w:rPr>
            </w:pPr>
          </w:p>
        </w:tc>
      </w:tr>
    </w:tbl>
    <w:p w:rsidR="00746C65" w:rsidRPr="00B27815" w:rsidRDefault="00746C65" w:rsidP="00746C65">
      <w:pPr>
        <w:pStyle w:val="BodyText"/>
        <w:jc w:val="center"/>
        <w:rPr>
          <w:rFonts w:ascii="Times New Roman" w:hAnsi="Times New Roman"/>
        </w:rPr>
      </w:pPr>
    </w:p>
    <w:p w:rsidR="00746C65" w:rsidRPr="00B27815" w:rsidRDefault="00746C65" w:rsidP="00746C65">
      <w:pPr>
        <w:pStyle w:val="BodyText"/>
        <w:jc w:val="center"/>
        <w:rPr>
          <w:rFonts w:ascii="Times New Roman" w:hAnsi="Times New Roman"/>
        </w:rPr>
      </w:pPr>
    </w:p>
    <w:p w:rsidR="00746C65" w:rsidRPr="00B2781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Default="00746C65" w:rsidP="00746C65">
      <w:pPr>
        <w:pStyle w:val="BodyText"/>
        <w:jc w:val="center"/>
        <w:rPr>
          <w:rFonts w:ascii="Times New Roman" w:hAnsi="Times New Roman"/>
        </w:rPr>
      </w:pPr>
    </w:p>
    <w:p w:rsidR="00746C65" w:rsidRPr="00B27815" w:rsidRDefault="00746C65" w:rsidP="00746C65">
      <w:pPr>
        <w:pStyle w:val="BodyText"/>
        <w:jc w:val="center"/>
        <w:rPr>
          <w:rFonts w:ascii="Times New Roman" w:hAnsi="Times New Roman"/>
        </w:rPr>
      </w:pPr>
    </w:p>
    <w:p w:rsidR="00746C65" w:rsidRPr="00B27815" w:rsidRDefault="00746C65" w:rsidP="00746C65">
      <w:pPr>
        <w:pStyle w:val="BodyText"/>
        <w:jc w:val="center"/>
        <w:rPr>
          <w:rFonts w:ascii="Times New Roman" w:hAnsi="Times New Roman"/>
        </w:rPr>
      </w:pPr>
    </w:p>
    <w:p w:rsidR="00746C65" w:rsidRPr="00B27815" w:rsidRDefault="00746C65" w:rsidP="00746C65">
      <w:pPr>
        <w:pStyle w:val="BodyText"/>
        <w:rPr>
          <w:rFonts w:ascii="Times New Roman" w:hAnsi="Times New Roman"/>
        </w:rPr>
      </w:pPr>
    </w:p>
    <w:p w:rsidR="00746C65" w:rsidRPr="00B27815" w:rsidRDefault="00746C65" w:rsidP="00746C65">
      <w:pPr>
        <w:pStyle w:val="BodyText"/>
        <w:jc w:val="center"/>
        <w:rPr>
          <w:rFonts w:ascii="Times New Roman" w:hAnsi="Times New Roman"/>
        </w:rPr>
      </w:pPr>
      <w:r w:rsidRPr="00B27815">
        <w:rPr>
          <w:rFonts w:ascii="Times New Roman" w:hAnsi="Times New Roman"/>
        </w:rPr>
        <w:t>NOTE:  This page may be duplicated as needed.</w:t>
      </w:r>
    </w:p>
    <w:p w:rsidR="00746C65" w:rsidRPr="00B27815" w:rsidRDefault="00746C65" w:rsidP="00746C65">
      <w:pPr>
        <w:jc w:val="center"/>
        <w:rPr>
          <w:b/>
          <w:sz w:val="20"/>
        </w:rPr>
      </w:pPr>
    </w:p>
    <w:p w:rsidR="00746C65" w:rsidRPr="00B27815" w:rsidRDefault="00746C65" w:rsidP="00746C65">
      <w:pPr>
        <w:rPr>
          <w:b/>
          <w:sz w:val="20"/>
        </w:rPr>
      </w:pPr>
    </w:p>
    <w:p w:rsidR="00746C65" w:rsidRDefault="00746C65" w:rsidP="00746C65">
      <w:pPr>
        <w:ind w:left="3600" w:firstLine="720"/>
        <w:rPr>
          <w:b/>
          <w:sz w:val="20"/>
        </w:rPr>
      </w:pPr>
    </w:p>
    <w:p w:rsidR="00746C65" w:rsidRDefault="00746C65" w:rsidP="00746C65">
      <w:pPr>
        <w:ind w:left="3600" w:firstLine="720"/>
        <w:rPr>
          <w:b/>
          <w:sz w:val="20"/>
        </w:rPr>
      </w:pPr>
    </w:p>
    <w:p w:rsidR="00746C65" w:rsidRDefault="00746C65" w:rsidP="00746C65">
      <w:pPr>
        <w:ind w:left="3600" w:firstLine="720"/>
        <w:rPr>
          <w:b/>
          <w:sz w:val="20"/>
        </w:rPr>
      </w:pPr>
    </w:p>
    <w:p w:rsidR="00746C65" w:rsidRDefault="00746C65" w:rsidP="00746C65">
      <w:pPr>
        <w:ind w:left="3600" w:firstLine="720"/>
        <w:rPr>
          <w:b/>
          <w:sz w:val="20"/>
        </w:rPr>
      </w:pPr>
    </w:p>
    <w:p w:rsidR="00746C65" w:rsidRPr="00B27815" w:rsidRDefault="00746C65" w:rsidP="00746C65">
      <w:pPr>
        <w:ind w:left="3600" w:firstLine="720"/>
        <w:rPr>
          <w:b/>
          <w:sz w:val="20"/>
        </w:rPr>
      </w:pPr>
    </w:p>
    <w:p w:rsidR="00746C65" w:rsidRPr="00B27815" w:rsidRDefault="00746C65" w:rsidP="00746C65">
      <w:pPr>
        <w:ind w:left="3600" w:firstLine="720"/>
        <w:rPr>
          <w:b/>
          <w:sz w:val="20"/>
        </w:rPr>
      </w:pPr>
    </w:p>
    <w:p w:rsidR="00746C65" w:rsidRPr="00B27815" w:rsidRDefault="00746C65" w:rsidP="00746C65">
      <w:pPr>
        <w:ind w:left="3600" w:firstLine="720"/>
        <w:rPr>
          <w:b/>
          <w:sz w:val="20"/>
        </w:rPr>
      </w:pPr>
    </w:p>
    <w:p w:rsidR="00746C65" w:rsidRPr="00B27815" w:rsidRDefault="00746C65" w:rsidP="00746C65">
      <w:pPr>
        <w:ind w:left="3600" w:firstLine="720"/>
        <w:rPr>
          <w:b/>
          <w:sz w:val="20"/>
        </w:rPr>
      </w:pPr>
    </w:p>
    <w:p w:rsidR="00746C65" w:rsidRPr="00B27815" w:rsidRDefault="00746C65" w:rsidP="00746C65">
      <w:pPr>
        <w:ind w:left="3600" w:firstLine="720"/>
        <w:rPr>
          <w:b/>
          <w:sz w:val="20"/>
        </w:rPr>
      </w:pPr>
    </w:p>
    <w:p w:rsidR="00746C65" w:rsidRPr="00B27815" w:rsidRDefault="00746C65" w:rsidP="00746C65">
      <w:pPr>
        <w:ind w:left="3600" w:firstLine="720"/>
        <w:rPr>
          <w:b/>
          <w:sz w:val="20"/>
        </w:rPr>
      </w:pPr>
    </w:p>
    <w:p w:rsidR="00746C65" w:rsidRDefault="00746C65" w:rsidP="00746C65">
      <w:pPr>
        <w:ind w:left="3600" w:firstLine="720"/>
        <w:rPr>
          <w:b/>
          <w:sz w:val="20"/>
        </w:rPr>
      </w:pPr>
    </w:p>
    <w:p w:rsidR="00746C65" w:rsidRDefault="00746C65" w:rsidP="00746C65">
      <w:pPr>
        <w:ind w:left="3600" w:firstLine="720"/>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746C65" w:rsidRDefault="00746C65" w:rsidP="00746C65">
      <w:pPr>
        <w:jc w:val="center"/>
        <w:rPr>
          <w:b/>
          <w:sz w:val="20"/>
        </w:rPr>
      </w:pPr>
    </w:p>
    <w:p w:rsidR="006035D0" w:rsidRDefault="006035D0"/>
    <w:sectPr w:rsidR="006035D0" w:rsidSect="001559D7">
      <w:footerReference w:type="even" r:id="rId10"/>
      <w:footerReference w:type="default" r:id="rId11"/>
      <w:pgSz w:w="12240" w:h="15840"/>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3B" w:rsidRDefault="0050513B">
      <w:r>
        <w:separator/>
      </w:r>
    </w:p>
  </w:endnote>
  <w:endnote w:type="continuationSeparator" w:id="0">
    <w:p w:rsidR="0050513B" w:rsidRDefault="00505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35" w:rsidRDefault="00786888" w:rsidP="001559D7">
    <w:pPr>
      <w:pStyle w:val="Footer"/>
      <w:framePr w:wrap="around" w:vAnchor="text" w:hAnchor="margin" w:xAlign="center" w:y="1"/>
      <w:rPr>
        <w:rStyle w:val="PageNumber"/>
      </w:rPr>
    </w:pPr>
    <w:r>
      <w:rPr>
        <w:rStyle w:val="PageNumber"/>
      </w:rPr>
      <w:fldChar w:fldCharType="begin"/>
    </w:r>
    <w:r w:rsidR="00FE4635">
      <w:rPr>
        <w:rStyle w:val="PageNumber"/>
      </w:rPr>
      <w:instrText xml:space="preserve">PAGE  </w:instrText>
    </w:r>
    <w:r>
      <w:rPr>
        <w:rStyle w:val="PageNumber"/>
      </w:rPr>
      <w:fldChar w:fldCharType="end"/>
    </w:r>
  </w:p>
  <w:p w:rsidR="00FE4635" w:rsidRDefault="00FE4635" w:rsidP="001559D7">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35" w:rsidRDefault="00786888" w:rsidP="001559D7">
    <w:pPr>
      <w:pStyle w:val="Footer"/>
      <w:framePr w:wrap="around" w:vAnchor="text" w:hAnchor="margin" w:xAlign="center" w:y="1"/>
      <w:rPr>
        <w:rStyle w:val="PageNumber"/>
      </w:rPr>
    </w:pPr>
    <w:r>
      <w:rPr>
        <w:rStyle w:val="PageNumber"/>
      </w:rPr>
      <w:fldChar w:fldCharType="begin"/>
    </w:r>
    <w:r w:rsidR="00FE4635">
      <w:rPr>
        <w:rStyle w:val="PageNumber"/>
      </w:rPr>
      <w:instrText xml:space="preserve">PAGE  </w:instrText>
    </w:r>
    <w:r>
      <w:rPr>
        <w:rStyle w:val="PageNumber"/>
      </w:rPr>
      <w:fldChar w:fldCharType="separate"/>
    </w:r>
    <w:r w:rsidR="000A7F95">
      <w:rPr>
        <w:rStyle w:val="PageNumber"/>
        <w:noProof/>
      </w:rPr>
      <w:t>1</w:t>
    </w:r>
    <w:r>
      <w:rPr>
        <w:rStyle w:val="PageNumber"/>
      </w:rPr>
      <w:fldChar w:fldCharType="end"/>
    </w:r>
  </w:p>
  <w:p w:rsidR="00FE4635" w:rsidRDefault="00FE4635" w:rsidP="001559D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3B" w:rsidRDefault="0050513B">
      <w:r>
        <w:separator/>
      </w:r>
    </w:p>
  </w:footnote>
  <w:footnote w:type="continuationSeparator" w:id="0">
    <w:p w:rsidR="0050513B" w:rsidRDefault="00505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0pt" o:bullet="t">
        <v:imagedata r:id="rId1" o:title="BD21295_"/>
      </v:shape>
    </w:pict>
  </w:numPicBullet>
  <w:abstractNum w:abstractNumId="0">
    <w:nsid w:val="02BB7FC7"/>
    <w:multiLevelType w:val="hybridMultilevel"/>
    <w:tmpl w:val="B9C43546"/>
    <w:lvl w:ilvl="0" w:tplc="B4C21E5A">
      <w:start w:val="1"/>
      <w:numFmt w:val="none"/>
      <w:lvlText w:val="b)"/>
      <w:lvlJc w:val="left"/>
      <w:pPr>
        <w:tabs>
          <w:tab w:val="num" w:pos="1080"/>
        </w:tabs>
        <w:ind w:left="108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6063B63"/>
    <w:multiLevelType w:val="hybridMultilevel"/>
    <w:tmpl w:val="37E0DB2E"/>
    <w:lvl w:ilvl="0" w:tplc="5F7EF87A">
      <w:start w:val="1"/>
      <w:numFmt w:val="decimal"/>
      <w:lvlText w:val="%1."/>
      <w:lvlJc w:val="left"/>
      <w:pPr>
        <w:tabs>
          <w:tab w:val="num" w:pos="144"/>
        </w:tabs>
        <w:ind w:left="288" w:hanging="216"/>
      </w:pPr>
      <w:rPr>
        <w:rFonts w:hint="default"/>
      </w:rPr>
    </w:lvl>
    <w:lvl w:ilvl="1" w:tplc="5408110C">
      <w:start w:val="2"/>
      <w:numFmt w:val="decimal"/>
      <w:lvlText w:val="%2."/>
      <w:lvlJc w:val="left"/>
      <w:pPr>
        <w:tabs>
          <w:tab w:val="num" w:pos="317"/>
        </w:tabs>
        <w:ind w:left="648" w:hanging="33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64645"/>
    <w:multiLevelType w:val="hybridMultilevel"/>
    <w:tmpl w:val="534E54FC"/>
    <w:lvl w:ilvl="0" w:tplc="A05A22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740050"/>
    <w:multiLevelType w:val="hybridMultilevel"/>
    <w:tmpl w:val="59CA01CE"/>
    <w:lvl w:ilvl="0" w:tplc="B558A0CA">
      <w:start w:val="1"/>
      <w:numFmt w:val="lowerLetter"/>
      <w:lvlText w:val="%1)"/>
      <w:lvlJc w:val="left"/>
      <w:pPr>
        <w:tabs>
          <w:tab w:val="num" w:pos="960"/>
        </w:tabs>
        <w:ind w:left="960" w:hanging="360"/>
      </w:pPr>
      <w:rPr>
        <w:rFonts w:hint="default"/>
      </w:rPr>
    </w:lvl>
    <w:lvl w:ilvl="1" w:tplc="ED82577E">
      <w:start w:val="5"/>
      <w:numFmt w:val="decimal"/>
      <w:lvlText w:val="%2."/>
      <w:lvlJc w:val="left"/>
      <w:pPr>
        <w:tabs>
          <w:tab w:val="num" w:pos="317"/>
        </w:tabs>
        <w:ind w:left="648" w:hanging="331"/>
      </w:pPr>
      <w:rPr>
        <w:rFonts w:hint="default"/>
      </w:rPr>
    </w:lvl>
    <w:lvl w:ilvl="2" w:tplc="0409000F">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0AF2136A"/>
    <w:multiLevelType w:val="hybridMultilevel"/>
    <w:tmpl w:val="FBAE0D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4DBB"/>
    <w:multiLevelType w:val="hybridMultilevel"/>
    <w:tmpl w:val="F7260C9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9360A"/>
    <w:multiLevelType w:val="hybridMultilevel"/>
    <w:tmpl w:val="C272227C"/>
    <w:lvl w:ilvl="0" w:tplc="02EEDD78">
      <w:start w:val="1"/>
      <w:numFmt w:val="lowerLetter"/>
      <w:lvlText w:val="%1)"/>
      <w:lvlJc w:val="left"/>
      <w:pPr>
        <w:tabs>
          <w:tab w:val="num" w:pos="1085"/>
        </w:tabs>
        <w:ind w:left="1085" w:hanging="365"/>
      </w:pPr>
      <w:rPr>
        <w:rFonts w:hint="default"/>
      </w:rPr>
    </w:lvl>
    <w:lvl w:ilvl="1" w:tplc="0AA013B8">
      <w:start w:val="8"/>
      <w:numFmt w:val="decimal"/>
      <w:lvlText w:val="%2."/>
      <w:lvlJc w:val="left"/>
      <w:pPr>
        <w:tabs>
          <w:tab w:val="num" w:pos="317"/>
        </w:tabs>
        <w:ind w:left="648" w:hanging="331"/>
      </w:pPr>
      <w:rPr>
        <w:rFonts w:hint="default"/>
      </w:rPr>
    </w:lvl>
    <w:lvl w:ilvl="2" w:tplc="196EEBA2">
      <w:start w:val="1"/>
      <w:numFmt w:val="lowerLetter"/>
      <w:lvlText w:val="%3)."/>
      <w:lvlJc w:val="left"/>
      <w:pPr>
        <w:tabs>
          <w:tab w:val="num" w:pos="648"/>
        </w:tabs>
        <w:ind w:left="1080" w:hanging="432"/>
      </w:pPr>
      <w:rPr>
        <w:rFonts w:hint="default"/>
        <w:b w:val="0"/>
        <w:i w:val="0"/>
      </w:r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15EC238B"/>
    <w:multiLevelType w:val="hybridMultilevel"/>
    <w:tmpl w:val="5EC42188"/>
    <w:lvl w:ilvl="0" w:tplc="FB50C230">
      <w:start w:val="1"/>
      <w:numFmt w:val="lowerLetter"/>
      <w:lvlText w:val="%1)"/>
      <w:lvlJc w:val="left"/>
      <w:pPr>
        <w:tabs>
          <w:tab w:val="num" w:pos="984"/>
        </w:tabs>
        <w:ind w:left="984" w:hanging="384"/>
      </w:pPr>
      <w:rPr>
        <w:rFonts w:hint="default"/>
      </w:rPr>
    </w:lvl>
    <w:lvl w:ilvl="1" w:tplc="DD7C6A96">
      <w:start w:val="10"/>
      <w:numFmt w:val="decimal"/>
      <w:lvlText w:val="%2."/>
      <w:lvlJc w:val="left"/>
      <w:pPr>
        <w:tabs>
          <w:tab w:val="num" w:pos="317"/>
        </w:tabs>
        <w:ind w:left="648" w:hanging="331"/>
      </w:pPr>
      <w:rPr>
        <w:rFonts w:hint="default"/>
      </w:rPr>
    </w:lvl>
    <w:lvl w:ilvl="2" w:tplc="0409001B">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8">
    <w:nsid w:val="1BDA25BD"/>
    <w:multiLevelType w:val="hybridMultilevel"/>
    <w:tmpl w:val="F9A282B8"/>
    <w:lvl w:ilvl="0" w:tplc="81343620">
      <w:start w:val="1"/>
      <w:numFmt w:val="lowerLetter"/>
      <w:lvlText w:val="%1)"/>
      <w:lvlJc w:val="left"/>
      <w:pPr>
        <w:tabs>
          <w:tab w:val="num" w:pos="1109"/>
        </w:tabs>
        <w:ind w:left="1109" w:hanging="389"/>
      </w:pPr>
      <w:rPr>
        <w:rFonts w:hint="default"/>
      </w:rPr>
    </w:lvl>
    <w:lvl w:ilvl="1" w:tplc="04090019">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9">
    <w:nsid w:val="1F6816CB"/>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51B3F9C"/>
    <w:multiLevelType w:val="hybridMultilevel"/>
    <w:tmpl w:val="C090E644"/>
    <w:lvl w:ilvl="0" w:tplc="9AA41CEE">
      <w:start w:val="1"/>
      <w:numFmt w:val="lowerLetter"/>
      <w:lvlText w:val="%1)"/>
      <w:lvlJc w:val="left"/>
      <w:pPr>
        <w:tabs>
          <w:tab w:val="num" w:pos="960"/>
        </w:tabs>
        <w:ind w:left="960" w:hanging="360"/>
      </w:pPr>
      <w:rPr>
        <w:rFonts w:hint="default"/>
      </w:rPr>
    </w:lvl>
    <w:lvl w:ilvl="1" w:tplc="A894E5A6">
      <w:start w:val="11"/>
      <w:numFmt w:val="decimal"/>
      <w:lvlText w:val="%2."/>
      <w:lvlJc w:val="left"/>
      <w:pPr>
        <w:tabs>
          <w:tab w:val="num" w:pos="317"/>
        </w:tabs>
        <w:ind w:left="648" w:hanging="331"/>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55E2FBA"/>
    <w:multiLevelType w:val="hybridMultilevel"/>
    <w:tmpl w:val="9F448A28"/>
    <w:lvl w:ilvl="0" w:tplc="1450967E">
      <w:start w:val="3"/>
      <w:numFmt w:val="decimal"/>
      <w:lvlText w:val="%1."/>
      <w:lvlJc w:val="left"/>
      <w:pPr>
        <w:tabs>
          <w:tab w:val="num" w:pos="317"/>
        </w:tabs>
        <w:ind w:left="648" w:hanging="331"/>
      </w:pPr>
      <w:rPr>
        <w:rFonts w:hint="default"/>
      </w:rPr>
    </w:lvl>
    <w:lvl w:ilvl="1" w:tplc="FB50C230">
      <w:start w:val="1"/>
      <w:numFmt w:val="lowerLetter"/>
      <w:lvlText w:val="%2)"/>
      <w:lvlJc w:val="left"/>
      <w:pPr>
        <w:tabs>
          <w:tab w:val="num" w:pos="1464"/>
        </w:tabs>
        <w:ind w:left="1464" w:hanging="3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B7E7A"/>
    <w:multiLevelType w:val="hybridMultilevel"/>
    <w:tmpl w:val="F1620330"/>
    <w:lvl w:ilvl="0" w:tplc="FB50C230">
      <w:start w:val="1"/>
      <w:numFmt w:val="lowerLetter"/>
      <w:lvlText w:val="%1)"/>
      <w:lvlJc w:val="left"/>
      <w:pPr>
        <w:tabs>
          <w:tab w:val="num" w:pos="1104"/>
        </w:tabs>
        <w:ind w:left="1104" w:hanging="384"/>
      </w:pPr>
      <w:rPr>
        <w:rFonts w:hint="default"/>
      </w:rPr>
    </w:lvl>
    <w:lvl w:ilvl="1" w:tplc="95C6795A">
      <w:start w:val="7"/>
      <w:numFmt w:val="decimal"/>
      <w:lvlText w:val="%2."/>
      <w:lvlJc w:val="left"/>
      <w:pPr>
        <w:tabs>
          <w:tab w:val="num" w:pos="317"/>
        </w:tabs>
        <w:ind w:left="648" w:hanging="331"/>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
    <w:nsid w:val="313E63E9"/>
    <w:multiLevelType w:val="hybridMultilevel"/>
    <w:tmpl w:val="68C60CB6"/>
    <w:lvl w:ilvl="0" w:tplc="99C6DC56">
      <w:start w:val="8"/>
      <w:numFmt w:val="decimal"/>
      <w:lvlText w:val="%1."/>
      <w:lvlJc w:val="left"/>
      <w:pPr>
        <w:tabs>
          <w:tab w:val="num" w:pos="317"/>
        </w:tabs>
        <w:ind w:left="648"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41352D"/>
    <w:multiLevelType w:val="hybridMultilevel"/>
    <w:tmpl w:val="F586A4B4"/>
    <w:lvl w:ilvl="0" w:tplc="A126B626">
      <w:start w:val="1"/>
      <w:numFmt w:val="lowerLetter"/>
      <w:lvlText w:val="%1)"/>
      <w:lvlJc w:val="left"/>
      <w:pPr>
        <w:tabs>
          <w:tab w:val="num" w:pos="1085"/>
        </w:tabs>
        <w:ind w:left="1085" w:hanging="365"/>
      </w:pPr>
      <w:rPr>
        <w:rFonts w:hint="default"/>
      </w:rPr>
    </w:lvl>
    <w:lvl w:ilvl="1" w:tplc="6E2043CA">
      <w:start w:val="10"/>
      <w:numFmt w:val="decimal"/>
      <w:lvlText w:val="%2."/>
      <w:lvlJc w:val="left"/>
      <w:pPr>
        <w:tabs>
          <w:tab w:val="num" w:pos="317"/>
        </w:tabs>
        <w:ind w:left="648" w:hanging="331"/>
      </w:pPr>
      <w:rPr>
        <w:rFonts w:hint="default"/>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5">
    <w:nsid w:val="355C50C3"/>
    <w:multiLevelType w:val="hybridMultilevel"/>
    <w:tmpl w:val="0C4076E8"/>
    <w:lvl w:ilvl="0" w:tplc="902EADC2">
      <w:start w:val="1"/>
      <w:numFmt w:val="none"/>
      <w:lvlText w:val="1."/>
      <w:lvlJc w:val="left"/>
      <w:pPr>
        <w:tabs>
          <w:tab w:val="num" w:pos="317"/>
        </w:tabs>
        <w:ind w:left="648"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22CA"/>
    <w:multiLevelType w:val="multilevel"/>
    <w:tmpl w:val="B37E8C60"/>
    <w:lvl w:ilvl="0">
      <w:start w:val="1"/>
      <w:numFmt w:val="lowerLetter"/>
      <w:lvlText w:val="%1)"/>
      <w:lvlJc w:val="left"/>
      <w:pPr>
        <w:tabs>
          <w:tab w:val="num" w:pos="1085"/>
        </w:tabs>
        <w:ind w:left="1085" w:hanging="365"/>
      </w:pPr>
      <w:rPr>
        <w:rFonts w:hint="default"/>
      </w:rPr>
    </w:lvl>
    <w:lvl w:ilvl="1">
      <w:start w:val="8"/>
      <w:numFmt w:val="decimal"/>
      <w:lvlText w:val="%2."/>
      <w:lvlJc w:val="left"/>
      <w:pPr>
        <w:tabs>
          <w:tab w:val="num" w:pos="317"/>
        </w:tabs>
        <w:ind w:left="648" w:hanging="331"/>
      </w:pPr>
      <w:rPr>
        <w:rFonts w:hint="default"/>
      </w:rPr>
    </w:lvl>
    <w:lvl w:ilvl="2">
      <w:start w:val="1"/>
      <w:numFmt w:val="lowerLetter"/>
      <w:lvlText w:val="%3)."/>
      <w:lvlJc w:val="left"/>
      <w:pPr>
        <w:tabs>
          <w:tab w:val="num" w:pos="648"/>
        </w:tabs>
        <w:ind w:left="1080" w:hanging="432"/>
      </w:pPr>
      <w:rPr>
        <w:rFonts w:hint="default"/>
        <w:b/>
        <w:i w:val="0"/>
      </w:r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7">
    <w:nsid w:val="395E7D8B"/>
    <w:multiLevelType w:val="hybridMultilevel"/>
    <w:tmpl w:val="44A629F4"/>
    <w:lvl w:ilvl="0" w:tplc="A05A22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865DFC"/>
    <w:multiLevelType w:val="hybridMultilevel"/>
    <w:tmpl w:val="BEA0B14E"/>
    <w:lvl w:ilvl="0" w:tplc="FB50C230">
      <w:start w:val="1"/>
      <w:numFmt w:val="lowerLetter"/>
      <w:lvlText w:val="%1)"/>
      <w:lvlJc w:val="left"/>
      <w:pPr>
        <w:tabs>
          <w:tab w:val="num" w:pos="996"/>
        </w:tabs>
        <w:ind w:left="996" w:hanging="384"/>
      </w:pPr>
      <w:rPr>
        <w:rFonts w:hint="default"/>
      </w:rPr>
    </w:lvl>
    <w:lvl w:ilvl="1" w:tplc="8B9AFED4">
      <w:start w:val="9"/>
      <w:numFmt w:val="decimal"/>
      <w:lvlText w:val="%2."/>
      <w:lvlJc w:val="left"/>
      <w:pPr>
        <w:tabs>
          <w:tab w:val="num" w:pos="209"/>
        </w:tabs>
        <w:ind w:left="540" w:hanging="331"/>
      </w:pPr>
      <w:rPr>
        <w:rFonts w:hint="default"/>
      </w:rPr>
    </w:lvl>
    <w:lvl w:ilvl="2" w:tplc="4A2CDC80">
      <w:start w:val="1"/>
      <w:numFmt w:val="bullet"/>
      <w:lvlText w:val=""/>
      <w:lvlPicBulletId w:val="0"/>
      <w:lvlJc w:val="left"/>
      <w:pPr>
        <w:tabs>
          <w:tab w:val="num" w:pos="2736"/>
        </w:tabs>
        <w:ind w:left="2736" w:hanging="360"/>
      </w:pPr>
      <w:rPr>
        <w:rFonts w:ascii="Symbol" w:hAnsi="Symbol" w:hint="default"/>
        <w:color w:val="auto"/>
      </w:rPr>
    </w:lvl>
    <w:lvl w:ilvl="3" w:tplc="0409000F" w:tentative="1">
      <w:start w:val="1"/>
      <w:numFmt w:val="decimal"/>
      <w:lvlText w:val="%4."/>
      <w:lvlJc w:val="left"/>
      <w:pPr>
        <w:tabs>
          <w:tab w:val="num" w:pos="3276"/>
        </w:tabs>
        <w:ind w:left="3276" w:hanging="360"/>
      </w:pPr>
    </w:lvl>
    <w:lvl w:ilvl="4" w:tplc="04090019" w:tentative="1">
      <w:start w:val="1"/>
      <w:numFmt w:val="lowerLetter"/>
      <w:lvlText w:val="%5."/>
      <w:lvlJc w:val="left"/>
      <w:pPr>
        <w:tabs>
          <w:tab w:val="num" w:pos="3996"/>
        </w:tabs>
        <w:ind w:left="3996" w:hanging="360"/>
      </w:pPr>
    </w:lvl>
    <w:lvl w:ilvl="5" w:tplc="0409001B" w:tentative="1">
      <w:start w:val="1"/>
      <w:numFmt w:val="lowerRoman"/>
      <w:lvlText w:val="%6."/>
      <w:lvlJc w:val="right"/>
      <w:pPr>
        <w:tabs>
          <w:tab w:val="num" w:pos="4716"/>
        </w:tabs>
        <w:ind w:left="4716" w:hanging="180"/>
      </w:pPr>
    </w:lvl>
    <w:lvl w:ilvl="6" w:tplc="0409000F" w:tentative="1">
      <w:start w:val="1"/>
      <w:numFmt w:val="decimal"/>
      <w:lvlText w:val="%7."/>
      <w:lvlJc w:val="left"/>
      <w:pPr>
        <w:tabs>
          <w:tab w:val="num" w:pos="5436"/>
        </w:tabs>
        <w:ind w:left="5436" w:hanging="360"/>
      </w:pPr>
    </w:lvl>
    <w:lvl w:ilvl="7" w:tplc="04090019" w:tentative="1">
      <w:start w:val="1"/>
      <w:numFmt w:val="lowerLetter"/>
      <w:lvlText w:val="%8."/>
      <w:lvlJc w:val="left"/>
      <w:pPr>
        <w:tabs>
          <w:tab w:val="num" w:pos="6156"/>
        </w:tabs>
        <w:ind w:left="6156" w:hanging="360"/>
      </w:pPr>
    </w:lvl>
    <w:lvl w:ilvl="8" w:tplc="0409001B" w:tentative="1">
      <w:start w:val="1"/>
      <w:numFmt w:val="lowerRoman"/>
      <w:lvlText w:val="%9."/>
      <w:lvlJc w:val="right"/>
      <w:pPr>
        <w:tabs>
          <w:tab w:val="num" w:pos="6876"/>
        </w:tabs>
        <w:ind w:left="6876" w:hanging="180"/>
      </w:pPr>
    </w:lvl>
  </w:abstractNum>
  <w:abstractNum w:abstractNumId="19">
    <w:nsid w:val="470A0694"/>
    <w:multiLevelType w:val="hybridMultilevel"/>
    <w:tmpl w:val="8D6A7E4A"/>
    <w:lvl w:ilvl="0" w:tplc="02BEB030">
      <w:start w:val="1"/>
      <w:numFmt w:val="lowerLetter"/>
      <w:lvlText w:val="%1)"/>
      <w:lvlJc w:val="left"/>
      <w:pPr>
        <w:tabs>
          <w:tab w:val="num" w:pos="1008"/>
        </w:tabs>
        <w:ind w:left="1008" w:hanging="360"/>
      </w:pPr>
      <w:rPr>
        <w:rFonts w:hint="default"/>
      </w:rPr>
    </w:lvl>
    <w:lvl w:ilvl="1" w:tplc="9402857C">
      <w:start w:val="8"/>
      <w:numFmt w:val="decimal"/>
      <w:lvlText w:val="%2."/>
      <w:lvlJc w:val="left"/>
      <w:pPr>
        <w:tabs>
          <w:tab w:val="num" w:pos="317"/>
        </w:tabs>
        <w:ind w:left="648" w:hanging="331"/>
      </w:pPr>
      <w:rPr>
        <w:rFonts w:hint="default"/>
      </w:r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0">
    <w:nsid w:val="4929658C"/>
    <w:multiLevelType w:val="multilevel"/>
    <w:tmpl w:val="75C6C4EE"/>
    <w:lvl w:ilvl="0">
      <w:start w:val="1"/>
      <w:numFmt w:val="upperRoman"/>
      <w:pStyle w:val="Heading1"/>
      <w:lvlText w:val="%1."/>
      <w:lvlJc w:val="left"/>
      <w:pPr>
        <w:tabs>
          <w:tab w:val="num" w:pos="720"/>
        </w:tabs>
        <w:ind w:left="360" w:firstLine="0"/>
      </w:pPr>
    </w:lvl>
    <w:lvl w:ilvl="1">
      <w:start w:val="1"/>
      <w:numFmt w:val="upperLetter"/>
      <w:lvlText w:val="%2."/>
      <w:lvlJc w:val="left"/>
      <w:pPr>
        <w:tabs>
          <w:tab w:val="num" w:pos="1440"/>
        </w:tabs>
        <w:ind w:left="1080" w:firstLine="0"/>
      </w:p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21">
    <w:nsid w:val="521D658E"/>
    <w:multiLevelType w:val="hybridMultilevel"/>
    <w:tmpl w:val="8590539E"/>
    <w:lvl w:ilvl="0" w:tplc="FB50C230">
      <w:start w:val="1"/>
      <w:numFmt w:val="lowerLetter"/>
      <w:lvlText w:val="%1)"/>
      <w:lvlJc w:val="left"/>
      <w:pPr>
        <w:tabs>
          <w:tab w:val="num" w:pos="2064"/>
        </w:tabs>
        <w:ind w:left="2064" w:hanging="38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41450B6"/>
    <w:multiLevelType w:val="hybridMultilevel"/>
    <w:tmpl w:val="244822BE"/>
    <w:lvl w:ilvl="0" w:tplc="EF6C99A4">
      <w:start w:val="1"/>
      <w:numFmt w:val="decimal"/>
      <w:lvlText w:val="%1."/>
      <w:lvlJc w:val="left"/>
      <w:pPr>
        <w:tabs>
          <w:tab w:val="num" w:pos="317"/>
        </w:tabs>
        <w:ind w:left="648"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4B75AE"/>
    <w:multiLevelType w:val="hybridMultilevel"/>
    <w:tmpl w:val="E2D8F77E"/>
    <w:lvl w:ilvl="0" w:tplc="352C61AE">
      <w:start w:val="1"/>
      <w:numFmt w:val="lowerLetter"/>
      <w:lvlText w:val="%1)"/>
      <w:lvlJc w:val="left"/>
      <w:pPr>
        <w:tabs>
          <w:tab w:val="num" w:pos="317"/>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CE14D0"/>
    <w:multiLevelType w:val="hybridMultilevel"/>
    <w:tmpl w:val="27CA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874202"/>
    <w:multiLevelType w:val="hybridMultilevel"/>
    <w:tmpl w:val="3184003A"/>
    <w:lvl w:ilvl="0" w:tplc="04090019">
      <w:start w:val="1"/>
      <w:numFmt w:val="lowerLetter"/>
      <w:lvlText w:val="%1."/>
      <w:lvlJc w:val="left"/>
      <w:pPr>
        <w:tabs>
          <w:tab w:val="num" w:pos="1757"/>
        </w:tabs>
        <w:ind w:left="1757" w:hanging="360"/>
      </w:pPr>
    </w:lvl>
    <w:lvl w:ilvl="1" w:tplc="04090019" w:tentative="1">
      <w:start w:val="1"/>
      <w:numFmt w:val="lowerLetter"/>
      <w:lvlText w:val="%2."/>
      <w:lvlJc w:val="left"/>
      <w:pPr>
        <w:tabs>
          <w:tab w:val="num" w:pos="1757"/>
        </w:tabs>
        <w:ind w:left="1757" w:hanging="360"/>
      </w:p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26">
    <w:nsid w:val="5DE84E9B"/>
    <w:multiLevelType w:val="hybridMultilevel"/>
    <w:tmpl w:val="94285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C83767"/>
    <w:multiLevelType w:val="hybridMultilevel"/>
    <w:tmpl w:val="5F06005C"/>
    <w:lvl w:ilvl="0" w:tplc="E27085AC">
      <w:start w:val="1"/>
      <w:numFmt w:val="decimal"/>
      <w:lvlText w:val="%1."/>
      <w:lvlJc w:val="left"/>
      <w:pPr>
        <w:tabs>
          <w:tab w:val="num" w:pos="317"/>
        </w:tabs>
        <w:ind w:left="648" w:hanging="3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64202E"/>
    <w:multiLevelType w:val="hybridMultilevel"/>
    <w:tmpl w:val="E7B489A6"/>
    <w:lvl w:ilvl="0" w:tplc="4C548898">
      <w:start w:val="1"/>
      <w:numFmt w:val="lowerLetter"/>
      <w:lvlText w:val="%1)"/>
      <w:lvlJc w:val="left"/>
      <w:pPr>
        <w:tabs>
          <w:tab w:val="num" w:pos="1080"/>
        </w:tabs>
        <w:ind w:left="1080" w:hanging="360"/>
      </w:pPr>
      <w:rPr>
        <w:rFonts w:hint="default"/>
      </w:rPr>
    </w:lvl>
    <w:lvl w:ilvl="1" w:tplc="A746B358">
      <w:start w:val="9"/>
      <w:numFmt w:val="decimal"/>
      <w:lvlText w:val="%2."/>
      <w:lvlJc w:val="left"/>
      <w:pPr>
        <w:tabs>
          <w:tab w:val="num" w:pos="317"/>
        </w:tabs>
        <w:ind w:left="648" w:hanging="331"/>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670A425F"/>
    <w:multiLevelType w:val="hybridMultilevel"/>
    <w:tmpl w:val="88942B5C"/>
    <w:lvl w:ilvl="0" w:tplc="2E12EE4E">
      <w:start w:val="1"/>
      <w:numFmt w:val="lowerLetter"/>
      <w:lvlText w:val="%1)"/>
      <w:lvlJc w:val="left"/>
      <w:pPr>
        <w:tabs>
          <w:tab w:val="num" w:pos="960"/>
        </w:tabs>
        <w:ind w:left="960" w:hanging="360"/>
      </w:pPr>
      <w:rPr>
        <w:rFonts w:hint="default"/>
      </w:rPr>
    </w:lvl>
    <w:lvl w:ilvl="1" w:tplc="848C8E20">
      <w:start w:val="12"/>
      <w:numFmt w:val="decimal"/>
      <w:lvlText w:val="%2."/>
      <w:lvlJc w:val="left"/>
      <w:pPr>
        <w:tabs>
          <w:tab w:val="num" w:pos="317"/>
        </w:tabs>
        <w:ind w:left="648" w:hanging="331"/>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BAC7F65"/>
    <w:multiLevelType w:val="hybridMultilevel"/>
    <w:tmpl w:val="48AAF73C"/>
    <w:lvl w:ilvl="0" w:tplc="2A8830BA">
      <w:start w:val="1"/>
      <w:numFmt w:val="decimal"/>
      <w:lvlText w:val="%1."/>
      <w:lvlJc w:val="left"/>
      <w:pPr>
        <w:tabs>
          <w:tab w:val="num" w:pos="317"/>
        </w:tabs>
        <w:ind w:left="648" w:hanging="336"/>
      </w:pPr>
      <w:rPr>
        <w:rFonts w:hint="default"/>
      </w:rPr>
    </w:lvl>
    <w:lvl w:ilvl="1" w:tplc="9F1EC3E8">
      <w:start w:val="1"/>
      <w:numFmt w:val="lowerLetter"/>
      <w:lvlText w:val="%2)"/>
      <w:lvlJc w:val="left"/>
      <w:pPr>
        <w:tabs>
          <w:tab w:val="num" w:pos="317"/>
        </w:tabs>
        <w:ind w:left="648" w:hanging="331"/>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D66B6D"/>
    <w:multiLevelType w:val="multilevel"/>
    <w:tmpl w:val="DA32645A"/>
    <w:lvl w:ilvl="0">
      <w:start w:val="1"/>
      <w:numFmt w:val="lowerLetter"/>
      <w:lvlText w:val="%1)"/>
      <w:lvlJc w:val="left"/>
      <w:pPr>
        <w:tabs>
          <w:tab w:val="num" w:pos="1085"/>
        </w:tabs>
        <w:ind w:left="1085" w:hanging="365"/>
      </w:pPr>
      <w:rPr>
        <w:rFonts w:hint="default"/>
      </w:rPr>
    </w:lvl>
    <w:lvl w:ilvl="1">
      <w:start w:val="8"/>
      <w:numFmt w:val="decimal"/>
      <w:lvlText w:val="%2."/>
      <w:lvlJc w:val="left"/>
      <w:pPr>
        <w:tabs>
          <w:tab w:val="num" w:pos="317"/>
        </w:tabs>
        <w:ind w:left="648" w:hanging="331"/>
      </w:pPr>
      <w:rPr>
        <w:rFonts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2">
    <w:nsid w:val="71505CF0"/>
    <w:multiLevelType w:val="hybridMultilevel"/>
    <w:tmpl w:val="77EAEC86"/>
    <w:lvl w:ilvl="0" w:tplc="FB50C230">
      <w:start w:val="1"/>
      <w:numFmt w:val="lowerLetter"/>
      <w:lvlText w:val="%1)"/>
      <w:lvlJc w:val="left"/>
      <w:pPr>
        <w:tabs>
          <w:tab w:val="num" w:pos="984"/>
        </w:tabs>
        <w:ind w:left="98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101B39"/>
    <w:multiLevelType w:val="multilevel"/>
    <w:tmpl w:val="C272227C"/>
    <w:lvl w:ilvl="0">
      <w:start w:val="1"/>
      <w:numFmt w:val="lowerLetter"/>
      <w:lvlText w:val="%1)"/>
      <w:lvlJc w:val="left"/>
      <w:pPr>
        <w:tabs>
          <w:tab w:val="num" w:pos="1085"/>
        </w:tabs>
        <w:ind w:left="1085" w:hanging="365"/>
      </w:pPr>
      <w:rPr>
        <w:rFonts w:hint="default"/>
      </w:rPr>
    </w:lvl>
    <w:lvl w:ilvl="1">
      <w:start w:val="8"/>
      <w:numFmt w:val="decimal"/>
      <w:lvlText w:val="%2."/>
      <w:lvlJc w:val="left"/>
      <w:pPr>
        <w:tabs>
          <w:tab w:val="num" w:pos="317"/>
        </w:tabs>
        <w:ind w:left="648" w:hanging="331"/>
      </w:pPr>
      <w:rPr>
        <w:rFonts w:hint="default"/>
      </w:rPr>
    </w:lvl>
    <w:lvl w:ilvl="2">
      <w:start w:val="1"/>
      <w:numFmt w:val="lowerLetter"/>
      <w:lvlText w:val="%3)."/>
      <w:lvlJc w:val="left"/>
      <w:pPr>
        <w:tabs>
          <w:tab w:val="num" w:pos="648"/>
        </w:tabs>
        <w:ind w:left="1080" w:hanging="432"/>
      </w:pPr>
      <w:rPr>
        <w:rFonts w:hint="default"/>
        <w:b w:val="0"/>
        <w:i w:val="0"/>
      </w:r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4">
    <w:nsid w:val="78582344"/>
    <w:multiLevelType w:val="hybridMultilevel"/>
    <w:tmpl w:val="52085EE4"/>
    <w:lvl w:ilvl="0" w:tplc="81726CF2">
      <w:start w:val="6"/>
      <w:numFmt w:val="decimal"/>
      <w:lvlText w:val="%1."/>
      <w:lvlJc w:val="left"/>
      <w:pPr>
        <w:tabs>
          <w:tab w:val="num" w:pos="317"/>
        </w:tabs>
        <w:ind w:left="648"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910961"/>
    <w:multiLevelType w:val="hybridMultilevel"/>
    <w:tmpl w:val="18747A9E"/>
    <w:lvl w:ilvl="0" w:tplc="CCFEBB42">
      <w:start w:val="1"/>
      <w:numFmt w:val="decimal"/>
      <w:lvlText w:val="%1."/>
      <w:lvlJc w:val="left"/>
      <w:pPr>
        <w:tabs>
          <w:tab w:val="num" w:pos="317"/>
        </w:tabs>
        <w:ind w:left="648"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864DDF"/>
    <w:multiLevelType w:val="hybridMultilevel"/>
    <w:tmpl w:val="3B8E0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1F2C87"/>
    <w:multiLevelType w:val="hybridMultilevel"/>
    <w:tmpl w:val="B7CA61B4"/>
    <w:lvl w:ilvl="0" w:tplc="C732734E">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8"/>
  </w:num>
  <w:num w:numId="4">
    <w:abstractNumId w:val="12"/>
  </w:num>
  <w:num w:numId="5">
    <w:abstractNumId w:val="18"/>
  </w:num>
  <w:num w:numId="6">
    <w:abstractNumId w:val="7"/>
  </w:num>
  <w:num w:numId="7">
    <w:abstractNumId w:val="6"/>
  </w:num>
  <w:num w:numId="8">
    <w:abstractNumId w:val="19"/>
  </w:num>
  <w:num w:numId="9">
    <w:abstractNumId w:val="28"/>
  </w:num>
  <w:num w:numId="10">
    <w:abstractNumId w:val="14"/>
  </w:num>
  <w:num w:numId="11">
    <w:abstractNumId w:val="0"/>
  </w:num>
  <w:num w:numId="12">
    <w:abstractNumId w:val="1"/>
  </w:num>
  <w:num w:numId="13">
    <w:abstractNumId w:val="10"/>
  </w:num>
  <w:num w:numId="14">
    <w:abstractNumId w:val="29"/>
  </w:num>
  <w:num w:numId="15">
    <w:abstractNumId w:val="30"/>
  </w:num>
  <w:num w:numId="16">
    <w:abstractNumId w:val="27"/>
  </w:num>
  <w:num w:numId="17">
    <w:abstractNumId w:val="15"/>
  </w:num>
  <w:num w:numId="18">
    <w:abstractNumId w:val="35"/>
  </w:num>
  <w:num w:numId="19">
    <w:abstractNumId w:val="11"/>
  </w:num>
  <w:num w:numId="20">
    <w:abstractNumId w:val="22"/>
  </w:num>
  <w:num w:numId="21">
    <w:abstractNumId w:val="34"/>
  </w:num>
  <w:num w:numId="22">
    <w:abstractNumId w:val="13"/>
  </w:num>
  <w:num w:numId="23">
    <w:abstractNumId w:val="36"/>
  </w:num>
  <w:num w:numId="24">
    <w:abstractNumId w:val="24"/>
  </w:num>
  <w:num w:numId="25">
    <w:abstractNumId w:val="37"/>
  </w:num>
  <w:num w:numId="26">
    <w:abstractNumId w:val="25"/>
  </w:num>
  <w:num w:numId="27">
    <w:abstractNumId w:val="31"/>
  </w:num>
  <w:num w:numId="28">
    <w:abstractNumId w:val="23"/>
  </w:num>
  <w:num w:numId="29">
    <w:abstractNumId w:val="9"/>
  </w:num>
  <w:num w:numId="30">
    <w:abstractNumId w:val="16"/>
  </w:num>
  <w:num w:numId="31">
    <w:abstractNumId w:val="2"/>
  </w:num>
  <w:num w:numId="32">
    <w:abstractNumId w:val="33"/>
  </w:num>
  <w:num w:numId="33">
    <w:abstractNumId w:val="17"/>
  </w:num>
  <w:num w:numId="34">
    <w:abstractNumId w:val="32"/>
  </w:num>
  <w:num w:numId="35">
    <w:abstractNumId w:val="21"/>
  </w:num>
  <w:num w:numId="36">
    <w:abstractNumId w:val="5"/>
  </w:num>
  <w:num w:numId="37">
    <w:abstractNumId w:val="26"/>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746C65"/>
    <w:rsid w:val="000613C1"/>
    <w:rsid w:val="00086E96"/>
    <w:rsid w:val="000A25C0"/>
    <w:rsid w:val="000A7F95"/>
    <w:rsid w:val="0013110B"/>
    <w:rsid w:val="00152340"/>
    <w:rsid w:val="001559D7"/>
    <w:rsid w:val="001B63D6"/>
    <w:rsid w:val="001C5BB5"/>
    <w:rsid w:val="001F4597"/>
    <w:rsid w:val="0029399A"/>
    <w:rsid w:val="002F1C63"/>
    <w:rsid w:val="003205C5"/>
    <w:rsid w:val="003E124B"/>
    <w:rsid w:val="003E2CB1"/>
    <w:rsid w:val="00440118"/>
    <w:rsid w:val="004A3A81"/>
    <w:rsid w:val="0050513B"/>
    <w:rsid w:val="005055AA"/>
    <w:rsid w:val="005C3E6E"/>
    <w:rsid w:val="005C59B9"/>
    <w:rsid w:val="005C5B64"/>
    <w:rsid w:val="005F3055"/>
    <w:rsid w:val="006035D0"/>
    <w:rsid w:val="0067260E"/>
    <w:rsid w:val="00746C65"/>
    <w:rsid w:val="007557AB"/>
    <w:rsid w:val="00786888"/>
    <w:rsid w:val="007D20DC"/>
    <w:rsid w:val="0086206F"/>
    <w:rsid w:val="009969D7"/>
    <w:rsid w:val="009D2DF8"/>
    <w:rsid w:val="00A05CC7"/>
    <w:rsid w:val="00A46394"/>
    <w:rsid w:val="00A6466B"/>
    <w:rsid w:val="00BB0F71"/>
    <w:rsid w:val="00BB3D0B"/>
    <w:rsid w:val="00C4321C"/>
    <w:rsid w:val="00C47F98"/>
    <w:rsid w:val="00C6017F"/>
    <w:rsid w:val="00CA755B"/>
    <w:rsid w:val="00CE5911"/>
    <w:rsid w:val="00DA6876"/>
    <w:rsid w:val="00DB1B49"/>
    <w:rsid w:val="00DD6BD2"/>
    <w:rsid w:val="00F107C3"/>
    <w:rsid w:val="00F37005"/>
    <w:rsid w:val="00F436CB"/>
    <w:rsid w:val="00F43910"/>
    <w:rsid w:val="00FC16F0"/>
    <w:rsid w:val="00FD727F"/>
    <w:rsid w:val="00FE4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C65"/>
    <w:rPr>
      <w:sz w:val="24"/>
      <w:szCs w:val="24"/>
    </w:rPr>
  </w:style>
  <w:style w:type="paragraph" w:styleId="Heading1">
    <w:name w:val="heading 1"/>
    <w:basedOn w:val="Normal"/>
    <w:next w:val="Normal"/>
    <w:qFormat/>
    <w:rsid w:val="00746C6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46C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6C65"/>
    <w:pPr>
      <w:keepNext/>
      <w:spacing w:before="240" w:after="60"/>
      <w:outlineLvl w:val="2"/>
    </w:pPr>
    <w:rPr>
      <w:rFonts w:ascii="Arial" w:hAnsi="Arial" w:cs="Arial"/>
      <w:b/>
      <w:bCs/>
      <w:sz w:val="26"/>
      <w:szCs w:val="26"/>
    </w:rPr>
  </w:style>
  <w:style w:type="paragraph" w:styleId="Heading4">
    <w:name w:val="heading 4"/>
    <w:basedOn w:val="Normal"/>
    <w:next w:val="Normal"/>
    <w:qFormat/>
    <w:rsid w:val="00746C65"/>
    <w:pPr>
      <w:keepNext/>
      <w:spacing w:before="240" w:after="60"/>
      <w:outlineLvl w:val="3"/>
    </w:pPr>
    <w:rPr>
      <w:b/>
      <w:bCs/>
      <w:sz w:val="28"/>
      <w:szCs w:val="28"/>
    </w:rPr>
  </w:style>
  <w:style w:type="paragraph" w:styleId="Heading5">
    <w:name w:val="heading 5"/>
    <w:basedOn w:val="Normal"/>
    <w:next w:val="Normal"/>
    <w:qFormat/>
    <w:rsid w:val="00746C65"/>
    <w:pPr>
      <w:spacing w:before="240" w:after="60"/>
      <w:outlineLvl w:val="4"/>
    </w:pPr>
    <w:rPr>
      <w:b/>
      <w:bCs/>
      <w:i/>
      <w:iCs/>
      <w:sz w:val="26"/>
      <w:szCs w:val="26"/>
    </w:rPr>
  </w:style>
  <w:style w:type="paragraph" w:styleId="Heading9">
    <w:name w:val="heading 9"/>
    <w:basedOn w:val="Normal"/>
    <w:next w:val="Normal"/>
    <w:qFormat/>
    <w:rsid w:val="00746C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rsid w:val="00746C65"/>
    <w:pPr>
      <w:widowControl w:val="0"/>
      <w:tabs>
        <w:tab w:val="left" w:pos="1440"/>
      </w:tabs>
      <w:adjustRightInd w:val="0"/>
      <w:spacing w:before="20" w:after="240"/>
      <w:ind w:left="720" w:hanging="720"/>
      <w:jc w:val="center"/>
      <w:textAlignment w:val="baseline"/>
    </w:pPr>
    <w:rPr>
      <w:rFonts w:ascii="Footlight MT Light" w:hAnsi="Footlight MT Light"/>
    </w:rPr>
  </w:style>
  <w:style w:type="paragraph" w:customStyle="1" w:styleId="myheadingone">
    <w:name w:val="my heading one"/>
    <w:basedOn w:val="Heading1"/>
    <w:rsid w:val="00746C65"/>
    <w:pPr>
      <w:widowControl w:val="0"/>
      <w:adjustRightInd w:val="0"/>
      <w:spacing w:before="0" w:after="0" w:line="360" w:lineRule="atLeast"/>
      <w:jc w:val="center"/>
      <w:textAlignment w:val="baseline"/>
    </w:pPr>
    <w:rPr>
      <w:rFonts w:ascii="Footlight MT Light" w:hAnsi="Footlight MT Light" w:cs="Times New Roman"/>
      <w:kern w:val="0"/>
      <w:sz w:val="24"/>
      <w:szCs w:val="24"/>
    </w:rPr>
  </w:style>
  <w:style w:type="paragraph" w:customStyle="1" w:styleId="xl24">
    <w:name w:val="xl24"/>
    <w:basedOn w:val="Normal"/>
    <w:link w:val="xl24Char"/>
    <w:rsid w:val="00746C65"/>
    <w:pPr>
      <w:spacing w:before="100" w:beforeAutospacing="1" w:after="100" w:afterAutospacing="1"/>
    </w:pPr>
  </w:style>
  <w:style w:type="character" w:customStyle="1" w:styleId="xl24Char">
    <w:name w:val="xl24 Char"/>
    <w:basedOn w:val="DefaultParagraphFont"/>
    <w:link w:val="xl24"/>
    <w:rsid w:val="00746C65"/>
    <w:rPr>
      <w:sz w:val="24"/>
      <w:szCs w:val="24"/>
      <w:lang w:val="en-US" w:eastAsia="en-US" w:bidi="ar-SA"/>
    </w:rPr>
  </w:style>
  <w:style w:type="paragraph" w:styleId="Footer">
    <w:name w:val="footer"/>
    <w:basedOn w:val="Normal"/>
    <w:rsid w:val="00746C65"/>
    <w:pPr>
      <w:tabs>
        <w:tab w:val="center" w:pos="4320"/>
        <w:tab w:val="right" w:pos="8640"/>
      </w:tabs>
    </w:pPr>
  </w:style>
  <w:style w:type="character" w:styleId="PageNumber">
    <w:name w:val="page number"/>
    <w:basedOn w:val="DefaultParagraphFont"/>
    <w:rsid w:val="00746C65"/>
  </w:style>
  <w:style w:type="paragraph" w:styleId="Header">
    <w:name w:val="header"/>
    <w:basedOn w:val="Normal"/>
    <w:rsid w:val="00746C65"/>
    <w:pPr>
      <w:tabs>
        <w:tab w:val="center" w:pos="4320"/>
        <w:tab w:val="right" w:pos="8640"/>
      </w:tabs>
    </w:pPr>
    <w:rPr>
      <w:sz w:val="20"/>
      <w:szCs w:val="20"/>
    </w:rPr>
  </w:style>
  <w:style w:type="character" w:styleId="Hyperlink">
    <w:name w:val="Hyperlink"/>
    <w:basedOn w:val="DefaultParagraphFont"/>
    <w:rsid w:val="00746C65"/>
    <w:rPr>
      <w:color w:val="0000FF"/>
      <w:u w:val="single"/>
    </w:rPr>
  </w:style>
  <w:style w:type="paragraph" w:styleId="BodyText">
    <w:name w:val="Body Text"/>
    <w:basedOn w:val="Normal"/>
    <w:rsid w:val="00746C65"/>
    <w:rPr>
      <w:rFonts w:ascii="Arial" w:hAnsi="Arial"/>
      <w:szCs w:val="20"/>
    </w:rPr>
  </w:style>
  <w:style w:type="table" w:styleId="TableGrid">
    <w:name w:val="Table Grid"/>
    <w:basedOn w:val="TableNormal"/>
    <w:rsid w:val="00746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B3D0B"/>
    <w:rPr>
      <w:rFonts w:ascii="Tahoma" w:hAnsi="Tahoma" w:cs="Tahoma"/>
      <w:sz w:val="16"/>
      <w:szCs w:val="16"/>
    </w:rPr>
  </w:style>
  <w:style w:type="character" w:customStyle="1" w:styleId="BalloonTextChar">
    <w:name w:val="Balloon Text Char"/>
    <w:basedOn w:val="DefaultParagraphFont"/>
    <w:link w:val="BalloonText"/>
    <w:rsid w:val="00BB3D0B"/>
    <w:rPr>
      <w:rFonts w:ascii="Tahoma" w:hAnsi="Tahoma" w:cs="Tahoma"/>
      <w:sz w:val="16"/>
      <w:szCs w:val="16"/>
    </w:rPr>
  </w:style>
  <w:style w:type="paragraph" w:styleId="ListParagraph">
    <w:name w:val="List Paragraph"/>
    <w:basedOn w:val="Normal"/>
    <w:uiPriority w:val="34"/>
    <w:qFormat/>
    <w:rsid w:val="00DB1B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cela.pelayo@state.nm.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3EDD-C1E2-4E07-B7B7-A391DBB4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3221</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22550</CharactersWithSpaces>
  <SharedDoc>false</SharedDoc>
  <HLinks>
    <vt:vector size="12" baseType="variant">
      <vt:variant>
        <vt:i4>2293789</vt:i4>
      </vt:variant>
      <vt:variant>
        <vt:i4>3</vt:i4>
      </vt:variant>
      <vt:variant>
        <vt:i4>0</vt:i4>
      </vt:variant>
      <vt:variant>
        <vt:i4>5</vt:i4>
      </vt:variant>
      <vt:variant>
        <vt:lpwstr>mailto:florence.acque@state.nm.us</vt:lpwstr>
      </vt:variant>
      <vt:variant>
        <vt:lpwstr/>
      </vt:variant>
      <vt:variant>
        <vt:i4>3145831</vt:i4>
      </vt:variant>
      <vt:variant>
        <vt:i4>0</vt:i4>
      </vt:variant>
      <vt:variant>
        <vt:i4>0</vt:i4>
      </vt:variant>
      <vt:variant>
        <vt:i4>5</vt:i4>
      </vt:variant>
      <vt:variant>
        <vt:lpwstr>http://www.ped.state.nm.us/div/learn.serv/Bilingual/index.html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florence.acque</dc:creator>
  <cp:lastModifiedBy>esaenz</cp:lastModifiedBy>
  <cp:revision>2</cp:revision>
  <cp:lastPrinted>2014-07-10T21:31:00Z</cp:lastPrinted>
  <dcterms:created xsi:type="dcterms:W3CDTF">2014-07-15T20:14:00Z</dcterms:created>
  <dcterms:modified xsi:type="dcterms:W3CDTF">2014-07-15T20:14:00Z</dcterms:modified>
</cp:coreProperties>
</file>